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5911ED" w14:textId="32C74E1A" w:rsidR="00B633D3" w:rsidRPr="00720317" w:rsidRDefault="0055414B">
      <w:pPr>
        <w:pStyle w:val="titulo"/>
        <w:rPr>
          <w:rFonts w:ascii="Arial" w:hAnsi="Arial" w:cs="Arial"/>
        </w:rPr>
      </w:pPr>
      <w:r w:rsidRPr="00720317">
        <w:rPr>
          <w:rStyle w:val="Textoennegrita"/>
          <w:rFonts w:ascii="Arial" w:hAnsi="Arial" w:cs="Arial"/>
        </w:rPr>
        <w:t>NORMAS DE general de edificación: EDIFICACION</w:t>
      </w:r>
      <w:r w:rsidRPr="00720317">
        <w:rPr>
          <w:rFonts w:ascii="Arial" w:hAnsi="Arial" w:cs="Arial"/>
        </w:rPr>
        <w:br/>
      </w:r>
      <w:r w:rsidRPr="00720317">
        <w:rPr>
          <w:rStyle w:val="texto1"/>
          <w:rFonts w:ascii="Arial" w:hAnsi="Arial" w:cs="Arial"/>
        </w:rPr>
        <w:t>(Se incluyen las normativas de ámbito nacional y autonómico, no recogiéndose las de ámbito municipal)</w:t>
      </w:r>
    </w:p>
    <w:p w14:paraId="5011732F" w14:textId="77777777" w:rsidR="00B633D3" w:rsidRPr="00720317" w:rsidRDefault="0055414B">
      <w:pPr>
        <w:pStyle w:val="titulo"/>
        <w:rPr>
          <w:rFonts w:ascii="Arial" w:hAnsi="Arial" w:cs="Arial"/>
        </w:rPr>
      </w:pPr>
      <w:r w:rsidRPr="00720317">
        <w:rPr>
          <w:rStyle w:val="Textoennegrita"/>
          <w:rFonts w:ascii="Arial" w:hAnsi="Arial" w:cs="Arial"/>
        </w:rPr>
        <w:t>INDICE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10"/>
        <w:gridCol w:w="7569"/>
      </w:tblGrid>
      <w:tr w:rsidR="00B633D3" w:rsidRPr="00720317" w14:paraId="2E629CBD" w14:textId="77777777" w:rsidTr="00720317">
        <w:trPr>
          <w:trHeight w:val="131"/>
          <w:tblCellSpacing w:w="0" w:type="dxa"/>
        </w:trPr>
        <w:tc>
          <w:tcPr>
            <w:tcW w:w="250" w:type="pct"/>
            <w:hideMark/>
          </w:tcPr>
          <w:p w14:paraId="487CB3DB" w14:textId="77777777" w:rsidR="00B633D3" w:rsidRPr="00720317" w:rsidRDefault="0055414B" w:rsidP="00720317">
            <w:pPr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 </w:t>
            </w:r>
          </w:p>
        </w:tc>
        <w:tc>
          <w:tcPr>
            <w:tcW w:w="300" w:type="pct"/>
            <w:hideMark/>
          </w:tcPr>
          <w:p w14:paraId="730CB3F8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1</w:t>
            </w:r>
          </w:p>
        </w:tc>
        <w:tc>
          <w:tcPr>
            <w:tcW w:w="4450" w:type="pct"/>
            <w:hideMark/>
          </w:tcPr>
          <w:p w14:paraId="49612203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 xml:space="preserve">ABASTECIMIENTO DE AGUA Y VERTIDO </w:t>
            </w:r>
          </w:p>
        </w:tc>
      </w:tr>
      <w:tr w:rsidR="00B633D3" w:rsidRPr="00720317" w14:paraId="4F55EED2" w14:textId="77777777">
        <w:trPr>
          <w:tblCellSpacing w:w="0" w:type="dxa"/>
        </w:trPr>
        <w:tc>
          <w:tcPr>
            <w:tcW w:w="250" w:type="pct"/>
            <w:hideMark/>
          </w:tcPr>
          <w:p w14:paraId="1823DBB9" w14:textId="77777777" w:rsidR="00B633D3" w:rsidRPr="00720317" w:rsidRDefault="0055414B" w:rsidP="00720317">
            <w:pPr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 </w:t>
            </w:r>
          </w:p>
        </w:tc>
        <w:tc>
          <w:tcPr>
            <w:tcW w:w="300" w:type="pct"/>
            <w:hideMark/>
          </w:tcPr>
          <w:p w14:paraId="32B1129D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2</w:t>
            </w:r>
          </w:p>
        </w:tc>
        <w:tc>
          <w:tcPr>
            <w:tcW w:w="4450" w:type="pct"/>
            <w:hideMark/>
          </w:tcPr>
          <w:p w14:paraId="4E23D2AC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 xml:space="preserve">ACCESIBILIDAD Y UTILIZACIÓN </w:t>
            </w:r>
          </w:p>
        </w:tc>
      </w:tr>
      <w:tr w:rsidR="00B633D3" w:rsidRPr="00720317" w14:paraId="40527B99" w14:textId="77777777">
        <w:trPr>
          <w:tblCellSpacing w:w="0" w:type="dxa"/>
        </w:trPr>
        <w:tc>
          <w:tcPr>
            <w:tcW w:w="250" w:type="pct"/>
            <w:hideMark/>
          </w:tcPr>
          <w:p w14:paraId="2EB7BC11" w14:textId="77777777" w:rsidR="00B633D3" w:rsidRPr="00720317" w:rsidRDefault="0055414B" w:rsidP="00720317">
            <w:pPr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 </w:t>
            </w:r>
          </w:p>
        </w:tc>
        <w:tc>
          <w:tcPr>
            <w:tcW w:w="300" w:type="pct"/>
            <w:hideMark/>
          </w:tcPr>
          <w:p w14:paraId="59B6A07B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3</w:t>
            </w:r>
          </w:p>
        </w:tc>
        <w:tc>
          <w:tcPr>
            <w:tcW w:w="4450" w:type="pct"/>
            <w:hideMark/>
          </w:tcPr>
          <w:p w14:paraId="4E377363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 xml:space="preserve">ACCIONES EN LA EDIFICACION </w:t>
            </w:r>
          </w:p>
        </w:tc>
      </w:tr>
      <w:tr w:rsidR="00B633D3" w:rsidRPr="00720317" w14:paraId="0A6A067F" w14:textId="77777777">
        <w:trPr>
          <w:tblCellSpacing w:w="0" w:type="dxa"/>
        </w:trPr>
        <w:tc>
          <w:tcPr>
            <w:tcW w:w="250" w:type="pct"/>
            <w:hideMark/>
          </w:tcPr>
          <w:p w14:paraId="375C863B" w14:textId="77777777" w:rsidR="00B633D3" w:rsidRPr="00720317" w:rsidRDefault="0055414B" w:rsidP="00720317">
            <w:pPr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 </w:t>
            </w:r>
          </w:p>
        </w:tc>
        <w:tc>
          <w:tcPr>
            <w:tcW w:w="300" w:type="pct"/>
            <w:hideMark/>
          </w:tcPr>
          <w:p w14:paraId="7396639E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4</w:t>
            </w:r>
          </w:p>
        </w:tc>
        <w:tc>
          <w:tcPr>
            <w:tcW w:w="4450" w:type="pct"/>
            <w:hideMark/>
          </w:tcPr>
          <w:p w14:paraId="6B788A99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 xml:space="preserve">ACONDICIONAMIENTO DEL TERRENO Y CIMENTACIONES. </w:t>
            </w:r>
          </w:p>
        </w:tc>
      </w:tr>
      <w:tr w:rsidR="00B633D3" w:rsidRPr="00720317" w14:paraId="50490F3E" w14:textId="77777777">
        <w:trPr>
          <w:tblCellSpacing w:w="0" w:type="dxa"/>
        </w:trPr>
        <w:tc>
          <w:tcPr>
            <w:tcW w:w="250" w:type="pct"/>
            <w:hideMark/>
          </w:tcPr>
          <w:p w14:paraId="2087F3CE" w14:textId="77777777" w:rsidR="00B633D3" w:rsidRPr="00720317" w:rsidRDefault="0055414B" w:rsidP="00720317">
            <w:pPr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 </w:t>
            </w:r>
          </w:p>
        </w:tc>
        <w:tc>
          <w:tcPr>
            <w:tcW w:w="300" w:type="pct"/>
            <w:hideMark/>
          </w:tcPr>
          <w:p w14:paraId="1AA0EC1F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5</w:t>
            </w:r>
          </w:p>
        </w:tc>
        <w:tc>
          <w:tcPr>
            <w:tcW w:w="4450" w:type="pct"/>
            <w:hideMark/>
          </w:tcPr>
          <w:p w14:paraId="2A8F2346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 xml:space="preserve">AHORRO DE ENERGÍA Y EFICIENCIA ENERGÉTICA </w:t>
            </w:r>
          </w:p>
        </w:tc>
      </w:tr>
      <w:tr w:rsidR="00B633D3" w:rsidRPr="00720317" w14:paraId="4A01A7D4" w14:textId="77777777">
        <w:trPr>
          <w:tblCellSpacing w:w="0" w:type="dxa"/>
        </w:trPr>
        <w:tc>
          <w:tcPr>
            <w:tcW w:w="250" w:type="pct"/>
            <w:hideMark/>
          </w:tcPr>
          <w:p w14:paraId="1DDA9D0F" w14:textId="77777777" w:rsidR="00B633D3" w:rsidRPr="00720317" w:rsidRDefault="0055414B" w:rsidP="00720317">
            <w:pPr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 </w:t>
            </w:r>
          </w:p>
        </w:tc>
        <w:tc>
          <w:tcPr>
            <w:tcW w:w="300" w:type="pct"/>
            <w:hideMark/>
          </w:tcPr>
          <w:p w14:paraId="66C812A0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6</w:t>
            </w:r>
          </w:p>
        </w:tc>
        <w:tc>
          <w:tcPr>
            <w:tcW w:w="4450" w:type="pct"/>
            <w:hideMark/>
          </w:tcPr>
          <w:p w14:paraId="247F7D96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 xml:space="preserve">AISLAMIENTO Y ACONDICIONAMIENTO ACÚSTICO </w:t>
            </w:r>
          </w:p>
        </w:tc>
      </w:tr>
      <w:tr w:rsidR="00B633D3" w:rsidRPr="00720317" w14:paraId="1DBBA131" w14:textId="77777777">
        <w:trPr>
          <w:tblCellSpacing w:w="0" w:type="dxa"/>
        </w:trPr>
        <w:tc>
          <w:tcPr>
            <w:tcW w:w="250" w:type="pct"/>
            <w:hideMark/>
          </w:tcPr>
          <w:p w14:paraId="3C903CAB" w14:textId="77777777" w:rsidR="00B633D3" w:rsidRPr="00720317" w:rsidRDefault="0055414B" w:rsidP="00720317">
            <w:pPr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 </w:t>
            </w:r>
          </w:p>
        </w:tc>
        <w:tc>
          <w:tcPr>
            <w:tcW w:w="300" w:type="pct"/>
            <w:hideMark/>
          </w:tcPr>
          <w:p w14:paraId="04743EFF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7</w:t>
            </w:r>
          </w:p>
        </w:tc>
        <w:tc>
          <w:tcPr>
            <w:tcW w:w="4450" w:type="pct"/>
            <w:hideMark/>
          </w:tcPr>
          <w:p w14:paraId="7AA16C10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 xml:space="preserve">APARATOS ELEVADORES </w:t>
            </w:r>
          </w:p>
        </w:tc>
      </w:tr>
      <w:tr w:rsidR="00B633D3" w:rsidRPr="00720317" w14:paraId="3E49EEFB" w14:textId="77777777">
        <w:trPr>
          <w:tblCellSpacing w:w="0" w:type="dxa"/>
        </w:trPr>
        <w:tc>
          <w:tcPr>
            <w:tcW w:w="250" w:type="pct"/>
            <w:hideMark/>
          </w:tcPr>
          <w:p w14:paraId="4223A68C" w14:textId="77777777" w:rsidR="00B633D3" w:rsidRPr="00720317" w:rsidRDefault="0055414B" w:rsidP="00720317">
            <w:pPr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 </w:t>
            </w:r>
          </w:p>
        </w:tc>
        <w:tc>
          <w:tcPr>
            <w:tcW w:w="300" w:type="pct"/>
            <w:hideMark/>
          </w:tcPr>
          <w:p w14:paraId="6CB92937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8</w:t>
            </w:r>
          </w:p>
        </w:tc>
        <w:tc>
          <w:tcPr>
            <w:tcW w:w="4450" w:type="pct"/>
            <w:hideMark/>
          </w:tcPr>
          <w:p w14:paraId="166F1373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 xml:space="preserve">CASILLEROS POSTALES </w:t>
            </w:r>
          </w:p>
        </w:tc>
      </w:tr>
      <w:tr w:rsidR="00B633D3" w:rsidRPr="00720317" w14:paraId="3BC60089" w14:textId="77777777">
        <w:trPr>
          <w:tblCellSpacing w:w="0" w:type="dxa"/>
        </w:trPr>
        <w:tc>
          <w:tcPr>
            <w:tcW w:w="250" w:type="pct"/>
            <w:hideMark/>
          </w:tcPr>
          <w:p w14:paraId="3561E29C" w14:textId="77777777" w:rsidR="00B633D3" w:rsidRPr="00720317" w:rsidRDefault="0055414B" w:rsidP="00720317">
            <w:pPr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 </w:t>
            </w:r>
          </w:p>
        </w:tc>
        <w:tc>
          <w:tcPr>
            <w:tcW w:w="300" w:type="pct"/>
            <w:hideMark/>
          </w:tcPr>
          <w:p w14:paraId="073F42D5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9</w:t>
            </w:r>
          </w:p>
        </w:tc>
        <w:tc>
          <w:tcPr>
            <w:tcW w:w="4450" w:type="pct"/>
            <w:hideMark/>
          </w:tcPr>
          <w:p w14:paraId="20F395C9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 xml:space="preserve">CEMENTOS </w:t>
            </w:r>
          </w:p>
        </w:tc>
      </w:tr>
      <w:tr w:rsidR="00B633D3" w:rsidRPr="00720317" w14:paraId="2A9A9497" w14:textId="77777777">
        <w:trPr>
          <w:tblCellSpacing w:w="0" w:type="dxa"/>
        </w:trPr>
        <w:tc>
          <w:tcPr>
            <w:tcW w:w="250" w:type="pct"/>
            <w:hideMark/>
          </w:tcPr>
          <w:p w14:paraId="360F4A4F" w14:textId="77777777" w:rsidR="00B633D3" w:rsidRPr="00720317" w:rsidRDefault="0055414B" w:rsidP="00720317">
            <w:pPr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 </w:t>
            </w:r>
          </w:p>
        </w:tc>
        <w:tc>
          <w:tcPr>
            <w:tcW w:w="300" w:type="pct"/>
            <w:hideMark/>
          </w:tcPr>
          <w:p w14:paraId="03A27791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10</w:t>
            </w:r>
          </w:p>
        </w:tc>
        <w:tc>
          <w:tcPr>
            <w:tcW w:w="4450" w:type="pct"/>
            <w:hideMark/>
          </w:tcPr>
          <w:p w14:paraId="0AD1B85E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 xml:space="preserve">INSTALACIONES TERMICAS (CALEFACCIÓN, REFRIGERACION...) </w:t>
            </w:r>
          </w:p>
        </w:tc>
      </w:tr>
      <w:tr w:rsidR="00B633D3" w:rsidRPr="00720317" w14:paraId="2247401F" w14:textId="77777777">
        <w:trPr>
          <w:tblCellSpacing w:w="0" w:type="dxa"/>
        </w:trPr>
        <w:tc>
          <w:tcPr>
            <w:tcW w:w="250" w:type="pct"/>
            <w:hideMark/>
          </w:tcPr>
          <w:p w14:paraId="07431F4E" w14:textId="77777777" w:rsidR="00B633D3" w:rsidRPr="00720317" w:rsidRDefault="0055414B" w:rsidP="00720317">
            <w:pPr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 </w:t>
            </w:r>
          </w:p>
        </w:tc>
        <w:tc>
          <w:tcPr>
            <w:tcW w:w="300" w:type="pct"/>
            <w:hideMark/>
          </w:tcPr>
          <w:p w14:paraId="35149A86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11</w:t>
            </w:r>
          </w:p>
        </w:tc>
        <w:tc>
          <w:tcPr>
            <w:tcW w:w="4450" w:type="pct"/>
            <w:hideMark/>
          </w:tcPr>
          <w:p w14:paraId="7278E071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 xml:space="preserve">COMBUSTIBLES Y EQUIPOS A PRESION </w:t>
            </w:r>
          </w:p>
        </w:tc>
      </w:tr>
      <w:tr w:rsidR="00B633D3" w:rsidRPr="00720317" w14:paraId="3671896E" w14:textId="77777777">
        <w:trPr>
          <w:tblCellSpacing w:w="0" w:type="dxa"/>
        </w:trPr>
        <w:tc>
          <w:tcPr>
            <w:tcW w:w="250" w:type="pct"/>
            <w:hideMark/>
          </w:tcPr>
          <w:p w14:paraId="22739C7C" w14:textId="77777777" w:rsidR="00B633D3" w:rsidRPr="00720317" w:rsidRDefault="0055414B" w:rsidP="00720317">
            <w:pPr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 </w:t>
            </w:r>
          </w:p>
        </w:tc>
        <w:tc>
          <w:tcPr>
            <w:tcW w:w="300" w:type="pct"/>
            <w:hideMark/>
          </w:tcPr>
          <w:p w14:paraId="484715DE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12</w:t>
            </w:r>
          </w:p>
        </w:tc>
        <w:tc>
          <w:tcPr>
            <w:tcW w:w="4450" w:type="pct"/>
            <w:hideMark/>
          </w:tcPr>
          <w:p w14:paraId="6A1EB0CD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 xml:space="preserve">CUBIERTAS </w:t>
            </w:r>
          </w:p>
        </w:tc>
      </w:tr>
      <w:tr w:rsidR="00B633D3" w:rsidRPr="00720317" w14:paraId="261DCE11" w14:textId="77777777">
        <w:trPr>
          <w:tblCellSpacing w:w="0" w:type="dxa"/>
        </w:trPr>
        <w:tc>
          <w:tcPr>
            <w:tcW w:w="250" w:type="pct"/>
            <w:hideMark/>
          </w:tcPr>
          <w:p w14:paraId="3CB21C73" w14:textId="77777777" w:rsidR="00B633D3" w:rsidRPr="00720317" w:rsidRDefault="0055414B" w:rsidP="00720317">
            <w:pPr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 </w:t>
            </w:r>
          </w:p>
        </w:tc>
        <w:tc>
          <w:tcPr>
            <w:tcW w:w="300" w:type="pct"/>
            <w:hideMark/>
          </w:tcPr>
          <w:p w14:paraId="17FA394D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13</w:t>
            </w:r>
          </w:p>
        </w:tc>
        <w:tc>
          <w:tcPr>
            <w:tcW w:w="4450" w:type="pct"/>
            <w:hideMark/>
          </w:tcPr>
          <w:p w14:paraId="75750A6C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 xml:space="preserve">ELECTRICIDAD </w:t>
            </w:r>
          </w:p>
        </w:tc>
      </w:tr>
      <w:tr w:rsidR="00B633D3" w:rsidRPr="00720317" w14:paraId="00431FF1" w14:textId="77777777">
        <w:trPr>
          <w:tblCellSpacing w:w="0" w:type="dxa"/>
        </w:trPr>
        <w:tc>
          <w:tcPr>
            <w:tcW w:w="250" w:type="pct"/>
            <w:hideMark/>
          </w:tcPr>
          <w:p w14:paraId="60772D54" w14:textId="77777777" w:rsidR="00B633D3" w:rsidRPr="00720317" w:rsidRDefault="0055414B" w:rsidP="00720317">
            <w:pPr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 </w:t>
            </w:r>
          </w:p>
        </w:tc>
        <w:tc>
          <w:tcPr>
            <w:tcW w:w="300" w:type="pct"/>
            <w:hideMark/>
          </w:tcPr>
          <w:p w14:paraId="5712D079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14</w:t>
            </w:r>
          </w:p>
        </w:tc>
        <w:tc>
          <w:tcPr>
            <w:tcW w:w="4450" w:type="pct"/>
            <w:hideMark/>
          </w:tcPr>
          <w:p w14:paraId="07D48D73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 xml:space="preserve">ENERGÍA SOLAR TÉRMICA Y FOTOVOLTAICA </w:t>
            </w:r>
          </w:p>
        </w:tc>
      </w:tr>
      <w:tr w:rsidR="00B633D3" w:rsidRPr="00720317" w14:paraId="3F64D7FA" w14:textId="77777777">
        <w:trPr>
          <w:tblCellSpacing w:w="0" w:type="dxa"/>
        </w:trPr>
        <w:tc>
          <w:tcPr>
            <w:tcW w:w="250" w:type="pct"/>
            <w:hideMark/>
          </w:tcPr>
          <w:p w14:paraId="2A2D05A4" w14:textId="77777777" w:rsidR="00B633D3" w:rsidRPr="00720317" w:rsidRDefault="0055414B" w:rsidP="00720317">
            <w:pPr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 </w:t>
            </w:r>
          </w:p>
        </w:tc>
        <w:tc>
          <w:tcPr>
            <w:tcW w:w="300" w:type="pct"/>
            <w:hideMark/>
          </w:tcPr>
          <w:p w14:paraId="1C3E3B0D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15</w:t>
            </w:r>
          </w:p>
        </w:tc>
        <w:tc>
          <w:tcPr>
            <w:tcW w:w="4450" w:type="pct"/>
            <w:hideMark/>
          </w:tcPr>
          <w:p w14:paraId="1A6C14C0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 xml:space="preserve">ESTRUCTURAS DE ACERO </w:t>
            </w:r>
          </w:p>
        </w:tc>
      </w:tr>
      <w:tr w:rsidR="00B633D3" w:rsidRPr="00720317" w14:paraId="5C4177C8" w14:textId="77777777">
        <w:trPr>
          <w:tblCellSpacing w:w="0" w:type="dxa"/>
        </w:trPr>
        <w:tc>
          <w:tcPr>
            <w:tcW w:w="250" w:type="pct"/>
            <w:hideMark/>
          </w:tcPr>
          <w:p w14:paraId="1ABE5D93" w14:textId="77777777" w:rsidR="00B633D3" w:rsidRPr="00720317" w:rsidRDefault="0055414B" w:rsidP="00720317">
            <w:pPr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 </w:t>
            </w:r>
          </w:p>
        </w:tc>
        <w:tc>
          <w:tcPr>
            <w:tcW w:w="300" w:type="pct"/>
            <w:hideMark/>
          </w:tcPr>
          <w:p w14:paraId="14189C62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16</w:t>
            </w:r>
          </w:p>
        </w:tc>
        <w:tc>
          <w:tcPr>
            <w:tcW w:w="4450" w:type="pct"/>
            <w:hideMark/>
          </w:tcPr>
          <w:p w14:paraId="0F341620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 xml:space="preserve">ESTRUCTURAS DE HORMIGÓN </w:t>
            </w:r>
          </w:p>
        </w:tc>
      </w:tr>
      <w:tr w:rsidR="00B633D3" w:rsidRPr="00720317" w14:paraId="14C52BBB" w14:textId="77777777">
        <w:trPr>
          <w:tblCellSpacing w:w="0" w:type="dxa"/>
        </w:trPr>
        <w:tc>
          <w:tcPr>
            <w:tcW w:w="250" w:type="pct"/>
            <w:hideMark/>
          </w:tcPr>
          <w:p w14:paraId="569D094C" w14:textId="77777777" w:rsidR="00B633D3" w:rsidRPr="00720317" w:rsidRDefault="0055414B" w:rsidP="00720317">
            <w:pPr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 </w:t>
            </w:r>
          </w:p>
        </w:tc>
        <w:tc>
          <w:tcPr>
            <w:tcW w:w="300" w:type="pct"/>
            <w:hideMark/>
          </w:tcPr>
          <w:p w14:paraId="617A9A0D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17</w:t>
            </w:r>
          </w:p>
        </w:tc>
        <w:tc>
          <w:tcPr>
            <w:tcW w:w="4450" w:type="pct"/>
            <w:hideMark/>
          </w:tcPr>
          <w:p w14:paraId="3774BEB6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 xml:space="preserve">ESTRUCTURA DE FÁBRICA </w:t>
            </w:r>
          </w:p>
        </w:tc>
      </w:tr>
      <w:tr w:rsidR="00B633D3" w:rsidRPr="00720317" w14:paraId="171465F3" w14:textId="77777777">
        <w:trPr>
          <w:tblCellSpacing w:w="0" w:type="dxa"/>
        </w:trPr>
        <w:tc>
          <w:tcPr>
            <w:tcW w:w="250" w:type="pct"/>
            <w:hideMark/>
          </w:tcPr>
          <w:p w14:paraId="6B2B4FB7" w14:textId="77777777" w:rsidR="00B633D3" w:rsidRPr="00720317" w:rsidRDefault="0055414B" w:rsidP="00720317">
            <w:pPr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 </w:t>
            </w:r>
          </w:p>
        </w:tc>
        <w:tc>
          <w:tcPr>
            <w:tcW w:w="300" w:type="pct"/>
            <w:hideMark/>
          </w:tcPr>
          <w:p w14:paraId="779E14D1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18</w:t>
            </w:r>
          </w:p>
        </w:tc>
        <w:tc>
          <w:tcPr>
            <w:tcW w:w="4450" w:type="pct"/>
            <w:hideMark/>
          </w:tcPr>
          <w:p w14:paraId="06918127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 xml:space="preserve">ESTRUCTURAS DE MADERA </w:t>
            </w:r>
          </w:p>
        </w:tc>
      </w:tr>
      <w:tr w:rsidR="00B633D3" w:rsidRPr="00720317" w14:paraId="1E99D720" w14:textId="77777777">
        <w:trPr>
          <w:tblCellSpacing w:w="0" w:type="dxa"/>
        </w:trPr>
        <w:tc>
          <w:tcPr>
            <w:tcW w:w="250" w:type="pct"/>
            <w:hideMark/>
          </w:tcPr>
          <w:p w14:paraId="0497D846" w14:textId="77777777" w:rsidR="00B633D3" w:rsidRPr="00720317" w:rsidRDefault="0055414B" w:rsidP="00720317">
            <w:pPr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 </w:t>
            </w:r>
          </w:p>
        </w:tc>
        <w:tc>
          <w:tcPr>
            <w:tcW w:w="300" w:type="pct"/>
            <w:hideMark/>
          </w:tcPr>
          <w:p w14:paraId="5050A35C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19</w:t>
            </w:r>
          </w:p>
        </w:tc>
        <w:tc>
          <w:tcPr>
            <w:tcW w:w="4450" w:type="pct"/>
            <w:hideMark/>
          </w:tcPr>
          <w:p w14:paraId="4097E786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 xml:space="preserve">GESTIÓN DE RESIDUOS DE LA CONSTRUCCIÓN (RCD) </w:t>
            </w:r>
          </w:p>
        </w:tc>
      </w:tr>
      <w:tr w:rsidR="00B633D3" w:rsidRPr="00720317" w14:paraId="19787B7A" w14:textId="77777777">
        <w:trPr>
          <w:tblCellSpacing w:w="0" w:type="dxa"/>
        </w:trPr>
        <w:tc>
          <w:tcPr>
            <w:tcW w:w="250" w:type="pct"/>
            <w:hideMark/>
          </w:tcPr>
          <w:p w14:paraId="0EDE9921" w14:textId="77777777" w:rsidR="00B633D3" w:rsidRPr="00720317" w:rsidRDefault="0055414B" w:rsidP="00720317">
            <w:pPr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 </w:t>
            </w:r>
          </w:p>
        </w:tc>
        <w:tc>
          <w:tcPr>
            <w:tcW w:w="300" w:type="pct"/>
            <w:hideMark/>
          </w:tcPr>
          <w:p w14:paraId="0CA54ACD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20</w:t>
            </w:r>
          </w:p>
        </w:tc>
        <w:tc>
          <w:tcPr>
            <w:tcW w:w="4450" w:type="pct"/>
            <w:hideMark/>
          </w:tcPr>
          <w:p w14:paraId="3C335CB6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 xml:space="preserve">COMPETENCIAS Y ORDENACIÓN DE LA EDIFICACIÓN </w:t>
            </w:r>
          </w:p>
        </w:tc>
      </w:tr>
      <w:tr w:rsidR="00B633D3" w:rsidRPr="00720317" w14:paraId="2AF50F8A" w14:textId="77777777">
        <w:trPr>
          <w:tblCellSpacing w:w="0" w:type="dxa"/>
        </w:trPr>
        <w:tc>
          <w:tcPr>
            <w:tcW w:w="250" w:type="pct"/>
            <w:hideMark/>
          </w:tcPr>
          <w:p w14:paraId="3E25A421" w14:textId="77777777" w:rsidR="00B633D3" w:rsidRPr="00720317" w:rsidRDefault="0055414B" w:rsidP="00720317">
            <w:pPr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 </w:t>
            </w:r>
          </w:p>
        </w:tc>
        <w:tc>
          <w:tcPr>
            <w:tcW w:w="300" w:type="pct"/>
            <w:hideMark/>
          </w:tcPr>
          <w:p w14:paraId="4516514B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21</w:t>
            </w:r>
          </w:p>
        </w:tc>
        <w:tc>
          <w:tcPr>
            <w:tcW w:w="4450" w:type="pct"/>
            <w:hideMark/>
          </w:tcPr>
          <w:p w14:paraId="043972C8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 xml:space="preserve">PROTECCIÓN CONTRA INCENDIOS </w:t>
            </w:r>
          </w:p>
        </w:tc>
      </w:tr>
      <w:tr w:rsidR="00B633D3" w:rsidRPr="00720317" w14:paraId="0C4905FD" w14:textId="77777777">
        <w:trPr>
          <w:tblCellSpacing w:w="0" w:type="dxa"/>
        </w:trPr>
        <w:tc>
          <w:tcPr>
            <w:tcW w:w="250" w:type="pct"/>
            <w:hideMark/>
          </w:tcPr>
          <w:p w14:paraId="1661F368" w14:textId="77777777" w:rsidR="00B633D3" w:rsidRPr="00720317" w:rsidRDefault="0055414B" w:rsidP="00720317">
            <w:pPr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 </w:t>
            </w:r>
          </w:p>
        </w:tc>
        <w:tc>
          <w:tcPr>
            <w:tcW w:w="300" w:type="pct"/>
            <w:hideMark/>
          </w:tcPr>
          <w:p w14:paraId="46C3A131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22</w:t>
            </w:r>
          </w:p>
        </w:tc>
        <w:tc>
          <w:tcPr>
            <w:tcW w:w="4450" w:type="pct"/>
            <w:hideMark/>
          </w:tcPr>
          <w:p w14:paraId="5A0BA86B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 xml:space="preserve">SALUBRIDAD Y CONDICIONES HIGIENICO-SANITARIAS </w:t>
            </w:r>
          </w:p>
        </w:tc>
      </w:tr>
      <w:tr w:rsidR="00B633D3" w:rsidRPr="00720317" w14:paraId="2CBD619A" w14:textId="77777777">
        <w:trPr>
          <w:tblCellSpacing w:w="0" w:type="dxa"/>
        </w:trPr>
        <w:tc>
          <w:tcPr>
            <w:tcW w:w="250" w:type="pct"/>
            <w:hideMark/>
          </w:tcPr>
          <w:p w14:paraId="68776AB6" w14:textId="77777777" w:rsidR="00B633D3" w:rsidRPr="00720317" w:rsidRDefault="0055414B" w:rsidP="00720317">
            <w:pPr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 </w:t>
            </w:r>
          </w:p>
        </w:tc>
        <w:tc>
          <w:tcPr>
            <w:tcW w:w="300" w:type="pct"/>
            <w:hideMark/>
          </w:tcPr>
          <w:p w14:paraId="4845C3F9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23</w:t>
            </w:r>
          </w:p>
        </w:tc>
        <w:tc>
          <w:tcPr>
            <w:tcW w:w="4450" w:type="pct"/>
            <w:hideMark/>
          </w:tcPr>
          <w:p w14:paraId="377C0AF6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 xml:space="preserve">SEGURIDAD E HIGIENE EN EL TRABAJO </w:t>
            </w:r>
          </w:p>
        </w:tc>
      </w:tr>
      <w:tr w:rsidR="00B633D3" w:rsidRPr="00720317" w14:paraId="754F8F2A" w14:textId="77777777">
        <w:trPr>
          <w:tblCellSpacing w:w="0" w:type="dxa"/>
        </w:trPr>
        <w:tc>
          <w:tcPr>
            <w:tcW w:w="250" w:type="pct"/>
            <w:hideMark/>
          </w:tcPr>
          <w:p w14:paraId="78560970" w14:textId="77777777" w:rsidR="00B633D3" w:rsidRPr="00720317" w:rsidRDefault="0055414B" w:rsidP="00720317">
            <w:pPr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 </w:t>
            </w:r>
          </w:p>
        </w:tc>
        <w:tc>
          <w:tcPr>
            <w:tcW w:w="300" w:type="pct"/>
            <w:hideMark/>
          </w:tcPr>
          <w:p w14:paraId="17B50C3F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24</w:t>
            </w:r>
          </w:p>
        </w:tc>
        <w:tc>
          <w:tcPr>
            <w:tcW w:w="4450" w:type="pct"/>
            <w:hideMark/>
          </w:tcPr>
          <w:p w14:paraId="17A3786C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 xml:space="preserve">TELECOMUNICACIONES </w:t>
            </w:r>
          </w:p>
        </w:tc>
      </w:tr>
      <w:tr w:rsidR="00B633D3" w:rsidRPr="00720317" w14:paraId="2222CCEA" w14:textId="77777777">
        <w:trPr>
          <w:tblCellSpacing w:w="0" w:type="dxa"/>
        </w:trPr>
        <w:tc>
          <w:tcPr>
            <w:tcW w:w="250" w:type="pct"/>
            <w:hideMark/>
          </w:tcPr>
          <w:p w14:paraId="0834267D" w14:textId="77777777" w:rsidR="00B633D3" w:rsidRPr="00720317" w:rsidRDefault="0055414B" w:rsidP="00720317">
            <w:pPr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 </w:t>
            </w:r>
          </w:p>
        </w:tc>
        <w:tc>
          <w:tcPr>
            <w:tcW w:w="300" w:type="pct"/>
            <w:hideMark/>
          </w:tcPr>
          <w:p w14:paraId="53B52FFF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25</w:t>
            </w:r>
          </w:p>
        </w:tc>
        <w:tc>
          <w:tcPr>
            <w:tcW w:w="4450" w:type="pct"/>
            <w:hideMark/>
          </w:tcPr>
          <w:p w14:paraId="68FF3861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 xml:space="preserve">VARIOS: PARARRAYOS, PRODUCTOS DE CONSTRUCCIÓN </w:t>
            </w:r>
          </w:p>
        </w:tc>
      </w:tr>
      <w:tr w:rsidR="00B633D3" w:rsidRPr="00720317" w14:paraId="6DFC4FD8" w14:textId="77777777">
        <w:trPr>
          <w:tblCellSpacing w:w="0" w:type="dxa"/>
        </w:trPr>
        <w:tc>
          <w:tcPr>
            <w:tcW w:w="250" w:type="pct"/>
            <w:hideMark/>
          </w:tcPr>
          <w:p w14:paraId="2C1BE129" w14:textId="77777777" w:rsidR="00B633D3" w:rsidRPr="00720317" w:rsidRDefault="0055414B" w:rsidP="00720317">
            <w:pPr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 </w:t>
            </w:r>
          </w:p>
        </w:tc>
        <w:tc>
          <w:tcPr>
            <w:tcW w:w="300" w:type="pct"/>
            <w:hideMark/>
          </w:tcPr>
          <w:p w14:paraId="4499A58E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>26</w:t>
            </w:r>
          </w:p>
        </w:tc>
        <w:tc>
          <w:tcPr>
            <w:tcW w:w="4450" w:type="pct"/>
            <w:hideMark/>
          </w:tcPr>
          <w:p w14:paraId="55711340" w14:textId="77777777" w:rsidR="00B633D3" w:rsidRPr="00720317" w:rsidRDefault="0055414B" w:rsidP="00720317">
            <w:pPr>
              <w:pStyle w:val="texto"/>
              <w:spacing w:before="0" w:beforeAutospacing="0" w:after="0" w:afterAutospacing="0"/>
              <w:rPr>
                <w:rFonts w:ascii="Arial" w:hAnsi="Arial" w:cs="Arial"/>
              </w:rPr>
            </w:pPr>
            <w:r w:rsidRPr="00720317">
              <w:rPr>
                <w:rFonts w:ascii="Arial" w:hAnsi="Arial" w:cs="Arial"/>
              </w:rPr>
              <w:t xml:space="preserve">VIDRIOS </w:t>
            </w:r>
          </w:p>
        </w:tc>
      </w:tr>
    </w:tbl>
    <w:p w14:paraId="03900A42" w14:textId="2B94338B" w:rsidR="00B633D3" w:rsidRDefault="0055414B" w:rsidP="00720317">
      <w:pPr>
        <w:rPr>
          <w:rFonts w:ascii="Arial" w:hAnsi="Arial" w:cs="Arial"/>
        </w:rPr>
      </w:pPr>
      <w:r w:rsidRPr="00720317">
        <w:rPr>
          <w:rFonts w:ascii="Arial" w:hAnsi="Arial" w:cs="Arial"/>
        </w:rPr>
        <w:br/>
      </w:r>
      <w:r w:rsidRPr="00720317">
        <w:rPr>
          <w:rFonts w:ascii="Arial" w:hAnsi="Arial" w:cs="Arial"/>
        </w:rPr>
        <w:br/>
      </w:r>
      <w:r w:rsidRPr="00720317">
        <w:rPr>
          <w:rFonts w:ascii="Arial" w:hAnsi="Arial" w:cs="Arial"/>
        </w:rPr>
        <w:br w:type="page"/>
      </w:r>
    </w:p>
    <w:p w14:paraId="352F359E" w14:textId="77777777" w:rsidR="00720317" w:rsidRPr="00814257" w:rsidRDefault="00720317" w:rsidP="00720317">
      <w:pPr>
        <w:spacing w:after="160" w:line="259" w:lineRule="auto"/>
        <w:rPr>
          <w:rFonts w:ascii="Arial" w:hAnsi="Arial" w:cs="Arial"/>
          <w:sz w:val="20"/>
          <w:szCs w:val="20"/>
          <w:u w:val="single"/>
        </w:rPr>
      </w:pPr>
      <w:r w:rsidRPr="00814257">
        <w:rPr>
          <w:rFonts w:ascii="Arial" w:hAnsi="Arial" w:cs="Arial"/>
          <w:b/>
          <w:bCs/>
          <w:sz w:val="20"/>
          <w:szCs w:val="20"/>
          <w:u w:val="single"/>
        </w:rPr>
        <w:lastRenderedPageBreak/>
        <w:t xml:space="preserve">1. ABASTECIMIENTO DE AGUA Y VERTIDO </w:t>
      </w:r>
    </w:p>
    <w:p w14:paraId="6F8A2500" w14:textId="0B2EF6FB" w:rsidR="00720317" w:rsidRPr="00720317" w:rsidRDefault="00720317" w:rsidP="00720317">
      <w:pPr>
        <w:rPr>
          <w:rFonts w:ascii="Arial" w:hAnsi="Arial" w:cs="Arial"/>
          <w:sz w:val="18"/>
          <w:szCs w:val="18"/>
        </w:rPr>
      </w:pPr>
      <w:r w:rsidRPr="00720317">
        <w:rPr>
          <w:rFonts w:ascii="Arial" w:hAnsi="Arial" w:cs="Arial"/>
          <w:b/>
          <w:bCs/>
          <w:sz w:val="18"/>
          <w:szCs w:val="18"/>
        </w:rPr>
        <w:t>Control metrológico sobre instrumentos de medida.</w:t>
      </w:r>
    </w:p>
    <w:p w14:paraId="03ECBF3D" w14:textId="34586085" w:rsidR="00720317" w:rsidRPr="00814257" w:rsidRDefault="00720317" w:rsidP="00720317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>B.O.E.  08/02/2006</w:t>
      </w: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R.D. 889/2006, del </w:t>
      </w:r>
      <w:proofErr w:type="spellStart"/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Industria, Turismo y Comercio.</w:t>
      </w:r>
    </w:p>
    <w:p w14:paraId="3D7B9F2A" w14:textId="1B94A544" w:rsidR="00720317" w:rsidRPr="00814257" w:rsidRDefault="00720317" w:rsidP="00720317">
      <w:pPr>
        <w:rPr>
          <w:rFonts w:ascii="Arial" w:hAnsi="Arial" w:cs="Arial"/>
          <w:color w:val="7F7F7F" w:themeColor="text1" w:themeTint="80"/>
          <w:sz w:val="18"/>
          <w:szCs w:val="18"/>
        </w:rPr>
      </w:pP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>B.O.E.  11/08/2006</w:t>
      </w: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Corrección de errores.</w:t>
      </w:r>
    </w:p>
    <w:p w14:paraId="0C680D79" w14:textId="0FEBD362" w:rsidR="00720317" w:rsidRDefault="00720317" w:rsidP="00720317">
      <w:pPr>
        <w:rPr>
          <w:rFonts w:ascii="Arial" w:hAnsi="Arial" w:cs="Arial"/>
        </w:rPr>
      </w:pPr>
    </w:p>
    <w:p w14:paraId="6518FD6A" w14:textId="0ABEA8CC" w:rsidR="00720317" w:rsidRDefault="00720317" w:rsidP="00720317">
      <w:pPr>
        <w:rPr>
          <w:rFonts w:ascii="Arial" w:hAnsi="Arial" w:cs="Arial"/>
        </w:rPr>
      </w:pPr>
      <w:r w:rsidRPr="00720317">
        <w:rPr>
          <w:rFonts w:ascii="Arial" w:hAnsi="Arial" w:cs="Arial"/>
          <w:b/>
          <w:bCs/>
          <w:sz w:val="20"/>
          <w:szCs w:val="20"/>
        </w:rPr>
        <w:t>Reglamento del suministro domiciliario del agua</w:t>
      </w:r>
    </w:p>
    <w:p w14:paraId="49AA7BF9" w14:textId="17DCB517" w:rsidR="00720317" w:rsidRPr="00814257" w:rsidRDefault="00720317" w:rsidP="00720317">
      <w:pPr>
        <w:rPr>
          <w:rFonts w:ascii="Arial" w:hAnsi="Arial" w:cs="Arial"/>
          <w:color w:val="7F7F7F" w:themeColor="text1" w:themeTint="80"/>
          <w:sz w:val="18"/>
          <w:szCs w:val="18"/>
        </w:rPr>
      </w:pP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>B.O.J.A.  10/09/1991</w:t>
      </w: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Decreto de la Consejería de la Presidencia</w:t>
      </w:r>
    </w:p>
    <w:p w14:paraId="0189A752" w14:textId="2875A6A1" w:rsidR="00720317" w:rsidRPr="00814257" w:rsidRDefault="00720317" w:rsidP="00720317">
      <w:pPr>
        <w:rPr>
          <w:rFonts w:ascii="Arial" w:hAnsi="Arial" w:cs="Arial"/>
          <w:color w:val="7F7F7F" w:themeColor="text1" w:themeTint="80"/>
        </w:rPr>
      </w:pP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>B.O.J.A.  13/07/2012</w:t>
      </w: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Modificación</w:t>
      </w:r>
    </w:p>
    <w:p w14:paraId="66C12F95" w14:textId="1C4B5008" w:rsidR="00720317" w:rsidRDefault="00720317" w:rsidP="00720317">
      <w:pPr>
        <w:rPr>
          <w:rFonts w:ascii="Arial" w:hAnsi="Arial" w:cs="Arial"/>
        </w:rPr>
      </w:pPr>
    </w:p>
    <w:p w14:paraId="104A01C6" w14:textId="527057CF" w:rsidR="00720317" w:rsidRDefault="00720317" w:rsidP="00720317">
      <w:pPr>
        <w:rPr>
          <w:rFonts w:ascii="Arial" w:hAnsi="Arial" w:cs="Arial"/>
        </w:rPr>
      </w:pPr>
      <w:r w:rsidRPr="00720317">
        <w:rPr>
          <w:rFonts w:ascii="Arial" w:hAnsi="Arial" w:cs="Arial"/>
          <w:b/>
          <w:bCs/>
          <w:sz w:val="20"/>
          <w:szCs w:val="20"/>
        </w:rPr>
        <w:t>Criterios higiénico-sanitarios para la prevención y control de la legionelosis</w:t>
      </w:r>
    </w:p>
    <w:p w14:paraId="66B7A27F" w14:textId="70BE35D1" w:rsidR="00720317" w:rsidRPr="00814257" w:rsidRDefault="00720317" w:rsidP="00720317">
      <w:pPr>
        <w:rPr>
          <w:rFonts w:ascii="Arial" w:hAnsi="Arial" w:cs="Arial"/>
          <w:color w:val="7F7F7F" w:themeColor="text1" w:themeTint="80"/>
        </w:rPr>
      </w:pP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>B.O.E.  04/07/2003</w:t>
      </w: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R.D. 865/2003 del </w:t>
      </w:r>
      <w:proofErr w:type="spellStart"/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Agricultura, Pesca y Alimentación.</w:t>
      </w:r>
    </w:p>
    <w:p w14:paraId="482BD509" w14:textId="54989216" w:rsidR="00720317" w:rsidRDefault="00720317" w:rsidP="00720317">
      <w:pPr>
        <w:rPr>
          <w:rFonts w:ascii="Arial" w:hAnsi="Arial" w:cs="Arial"/>
        </w:rPr>
      </w:pPr>
    </w:p>
    <w:p w14:paraId="7C292B55" w14:textId="291747EF" w:rsidR="00720317" w:rsidRDefault="00720317" w:rsidP="00720317">
      <w:pPr>
        <w:rPr>
          <w:rFonts w:ascii="Arial" w:hAnsi="Arial" w:cs="Arial"/>
        </w:rPr>
      </w:pPr>
      <w:r w:rsidRPr="00720317">
        <w:rPr>
          <w:rFonts w:ascii="Arial" w:hAnsi="Arial" w:cs="Arial"/>
          <w:b/>
          <w:bCs/>
          <w:sz w:val="20"/>
          <w:szCs w:val="20"/>
        </w:rPr>
        <w:t>Criterios sanitarios de calidad del agua de consumo humano</w:t>
      </w:r>
    </w:p>
    <w:p w14:paraId="4077B850" w14:textId="417C1B21" w:rsidR="00720317" w:rsidRPr="00814257" w:rsidRDefault="00720317" w:rsidP="00720317">
      <w:pPr>
        <w:rPr>
          <w:rFonts w:ascii="Arial" w:hAnsi="Arial" w:cs="Arial"/>
          <w:color w:val="7F7F7F" w:themeColor="text1" w:themeTint="80"/>
        </w:rPr>
      </w:pP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>B.O.E.  21/02/2003</w:t>
      </w: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R.D. 140/2003 del </w:t>
      </w:r>
      <w:proofErr w:type="spellStart"/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la Presidencia</w:t>
      </w:r>
    </w:p>
    <w:p w14:paraId="6DC1EF37" w14:textId="684A81B9" w:rsidR="00720317" w:rsidRPr="00814257" w:rsidRDefault="00720317" w:rsidP="00720317">
      <w:pPr>
        <w:rPr>
          <w:rFonts w:ascii="Arial" w:hAnsi="Arial" w:cs="Arial"/>
          <w:color w:val="7F7F7F" w:themeColor="text1" w:themeTint="80"/>
        </w:rPr>
      </w:pP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>B.O.E.  29/08/2012</w:t>
      </w: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R.D. 1120/2012 Modificación</w:t>
      </w:r>
    </w:p>
    <w:p w14:paraId="414A5157" w14:textId="3B8D4F9E" w:rsidR="00720317" w:rsidRDefault="00720317" w:rsidP="00720317">
      <w:pPr>
        <w:rPr>
          <w:rFonts w:ascii="Arial" w:hAnsi="Arial" w:cs="Arial"/>
        </w:rPr>
      </w:pPr>
    </w:p>
    <w:p w14:paraId="37343D4F" w14:textId="03528FBD" w:rsidR="00720317" w:rsidRDefault="00720317" w:rsidP="00720317">
      <w:pPr>
        <w:rPr>
          <w:rFonts w:ascii="Arial" w:hAnsi="Arial" w:cs="Arial"/>
        </w:rPr>
      </w:pPr>
      <w:r w:rsidRPr="00720317">
        <w:rPr>
          <w:rFonts w:ascii="Arial" w:hAnsi="Arial" w:cs="Arial"/>
          <w:b/>
          <w:bCs/>
          <w:sz w:val="20"/>
          <w:szCs w:val="20"/>
        </w:rPr>
        <w:t>Medidas para el control y la vigilancia higiénico-sanitarias de instalaciones de riesgo en la transmisión de la legionelosis y se crea el Registro Oficial de Establecimientos y Servicios Biocidas de Andalucía.</w:t>
      </w:r>
    </w:p>
    <w:p w14:paraId="6CE5E64E" w14:textId="3679375E" w:rsidR="00720317" w:rsidRPr="00814257" w:rsidRDefault="00720317" w:rsidP="00720317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>B.O.J.A.  12/07/2002</w:t>
      </w: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Decreto 287/2002</w:t>
      </w:r>
    </w:p>
    <w:p w14:paraId="634DEA3D" w14:textId="77777777" w:rsidR="00720317" w:rsidRDefault="00720317" w:rsidP="00720317">
      <w:pPr>
        <w:rPr>
          <w:rFonts w:ascii="Arial" w:hAnsi="Arial" w:cs="Arial"/>
        </w:rPr>
      </w:pPr>
    </w:p>
    <w:p w14:paraId="0A9F454A" w14:textId="543769E2" w:rsidR="00720317" w:rsidRPr="00720317" w:rsidRDefault="00720317" w:rsidP="00720317">
      <w:pPr>
        <w:rPr>
          <w:rFonts w:ascii="Arial" w:hAnsi="Arial" w:cs="Arial"/>
        </w:rPr>
      </w:pPr>
      <w:r w:rsidRPr="00720317">
        <w:rPr>
          <w:rFonts w:ascii="Arial" w:hAnsi="Arial" w:cs="Arial"/>
          <w:b/>
          <w:bCs/>
          <w:sz w:val="20"/>
          <w:szCs w:val="20"/>
        </w:rPr>
        <w:t>Reglamento de Vertidos al Dominio Público Hidráulico y al Dominio Público Marítimo-Terrestre de Andalucía</w:t>
      </w:r>
    </w:p>
    <w:p w14:paraId="4AD0BE69" w14:textId="2DBFB2D3" w:rsidR="00720317" w:rsidRPr="00814257" w:rsidRDefault="00720317" w:rsidP="00720317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>B.O.J.A.  12/05/2015</w:t>
      </w: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Decreto 109/2015</w:t>
      </w:r>
    </w:p>
    <w:p w14:paraId="2E3C1528" w14:textId="0FD45884" w:rsidR="00720317" w:rsidRDefault="00720317" w:rsidP="00720317">
      <w:pPr>
        <w:rPr>
          <w:rFonts w:ascii="Arial" w:hAnsi="Arial" w:cs="Arial"/>
          <w:i/>
          <w:iCs/>
          <w:sz w:val="18"/>
          <w:szCs w:val="18"/>
        </w:rPr>
      </w:pPr>
    </w:p>
    <w:p w14:paraId="6054888F" w14:textId="2607B02A" w:rsidR="00720317" w:rsidRDefault="00720317" w:rsidP="00720317">
      <w:pPr>
        <w:rPr>
          <w:rFonts w:ascii="Arial" w:hAnsi="Arial" w:cs="Arial"/>
          <w:i/>
          <w:iCs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DB-HS "Salubridad"</w:t>
      </w:r>
    </w:p>
    <w:p w14:paraId="604F8991" w14:textId="665D75B0" w:rsidR="00720317" w:rsidRPr="00814257" w:rsidRDefault="00720317" w:rsidP="00720317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>B.O.E.  28/03/2006</w:t>
      </w: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R.D. 314/2006, del </w:t>
      </w:r>
      <w:proofErr w:type="spellStart"/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la Vivienda</w:t>
      </w:r>
    </w:p>
    <w:p w14:paraId="026F2E0E" w14:textId="2A78BE00" w:rsidR="00720317" w:rsidRPr="00814257" w:rsidRDefault="00720317" w:rsidP="00720317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>B.O.E.  27/12/2019</w:t>
      </w: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ab/>
        <w:t xml:space="preserve">TEXTO REFUNDIDO - </w:t>
      </w:r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Original y modificaciones realizadas</w:t>
      </w:r>
    </w:p>
    <w:p w14:paraId="751DD067" w14:textId="13D0E76C" w:rsidR="00720317" w:rsidRPr="00720317" w:rsidRDefault="00720317" w:rsidP="00720317">
      <w:pPr>
        <w:rPr>
          <w:rFonts w:ascii="Arial" w:hAnsi="Arial" w:cs="Arial"/>
          <w:i/>
          <w:iCs/>
          <w:color w:val="DA9445"/>
        </w:rPr>
      </w:pPr>
    </w:p>
    <w:p w14:paraId="504AD235" w14:textId="60376379" w:rsidR="00720317" w:rsidRDefault="00720317" w:rsidP="00720317">
      <w:pPr>
        <w:rPr>
          <w:rFonts w:ascii="Arial" w:hAnsi="Arial" w:cs="Arial"/>
          <w:i/>
          <w:iCs/>
          <w:color w:val="DA9445"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Reglamento de vigilancia sanitaria y calidad del agua de consumo humano en Andalucía</w:t>
      </w:r>
    </w:p>
    <w:p w14:paraId="7BBA4035" w14:textId="170A28F5" w:rsidR="00720317" w:rsidRPr="00814257" w:rsidRDefault="00720317" w:rsidP="00720317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>B.O.J.A.  17/04/2009</w:t>
      </w: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Decreto 70/2009, de 31 de marzo</w:t>
      </w:r>
    </w:p>
    <w:p w14:paraId="7BD1F27A" w14:textId="40502A5B" w:rsidR="00720317" w:rsidRDefault="00720317" w:rsidP="00720317">
      <w:pPr>
        <w:rPr>
          <w:rFonts w:ascii="Arial" w:hAnsi="Arial" w:cs="Arial"/>
          <w:i/>
          <w:iCs/>
          <w:sz w:val="18"/>
          <w:szCs w:val="18"/>
        </w:rPr>
      </w:pPr>
    </w:p>
    <w:p w14:paraId="5E75BE99" w14:textId="3DE7E914" w:rsidR="00720317" w:rsidRDefault="00720317" w:rsidP="00720317">
      <w:pPr>
        <w:rPr>
          <w:rFonts w:ascii="Arial" w:hAnsi="Arial" w:cs="Arial"/>
          <w:i/>
          <w:iCs/>
          <w:sz w:val="18"/>
          <w:szCs w:val="18"/>
        </w:rPr>
      </w:pPr>
    </w:p>
    <w:p w14:paraId="04E58527" w14:textId="7431D752" w:rsidR="00720317" w:rsidRDefault="00720317" w:rsidP="00720317">
      <w:pPr>
        <w:rPr>
          <w:rFonts w:ascii="Arial" w:hAnsi="Arial" w:cs="Arial"/>
          <w:i/>
          <w:iCs/>
          <w:sz w:val="18"/>
          <w:szCs w:val="18"/>
        </w:rPr>
      </w:pPr>
    </w:p>
    <w:p w14:paraId="07A17FD3" w14:textId="08DD74B0" w:rsidR="00720317" w:rsidRPr="00814257" w:rsidRDefault="00720317" w:rsidP="00720317">
      <w:pPr>
        <w:spacing w:after="160" w:line="259" w:lineRule="auto"/>
        <w:rPr>
          <w:rFonts w:ascii="Arial" w:hAnsi="Arial" w:cs="Arial"/>
          <w:sz w:val="20"/>
          <w:szCs w:val="20"/>
          <w:u w:val="single"/>
        </w:rPr>
      </w:pPr>
      <w:r w:rsidRPr="00814257">
        <w:rPr>
          <w:rFonts w:ascii="Arial" w:hAnsi="Arial" w:cs="Arial"/>
          <w:b/>
          <w:bCs/>
          <w:sz w:val="20"/>
          <w:szCs w:val="20"/>
          <w:u w:val="single"/>
        </w:rPr>
        <w:t>2. ACCESIBILIDAD Y UTILIZACIÓN</w:t>
      </w:r>
    </w:p>
    <w:p w14:paraId="371E60CC" w14:textId="44EF9754" w:rsidR="00720317" w:rsidRDefault="00720317" w:rsidP="00720317">
      <w:pPr>
        <w:rPr>
          <w:rFonts w:ascii="Arial" w:hAnsi="Arial" w:cs="Arial"/>
          <w:i/>
          <w:iCs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DB-SUA "Seguridad de utilización y accesibilidad"</w:t>
      </w:r>
    </w:p>
    <w:p w14:paraId="3D5F144C" w14:textId="5DFE80D3" w:rsidR="00720317" w:rsidRPr="00814257" w:rsidRDefault="00720317" w:rsidP="00720317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>B.O.E.  28/03/2006</w:t>
      </w: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R.D. 314/2006, del </w:t>
      </w:r>
      <w:proofErr w:type="spellStart"/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la Vivienda.</w:t>
      </w:r>
    </w:p>
    <w:p w14:paraId="59A4279A" w14:textId="469EF8D0" w:rsidR="00720317" w:rsidRPr="00814257" w:rsidRDefault="00720317" w:rsidP="00720317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>B.O.E.  11/03/2010</w:t>
      </w: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ab/>
        <w:t xml:space="preserve">TEXTO REFUNDIDO - </w:t>
      </w:r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Original y modificaciones realizadas</w:t>
      </w:r>
    </w:p>
    <w:p w14:paraId="5BBC0FD7" w14:textId="58B8817F" w:rsidR="00720317" w:rsidRDefault="00720317" w:rsidP="00720317">
      <w:pPr>
        <w:rPr>
          <w:rFonts w:ascii="Arial" w:hAnsi="Arial" w:cs="Arial"/>
          <w:i/>
          <w:iCs/>
          <w:color w:val="DA9445"/>
          <w:sz w:val="18"/>
          <w:szCs w:val="18"/>
        </w:rPr>
      </w:pPr>
    </w:p>
    <w:p w14:paraId="394CCF89" w14:textId="52C291E9" w:rsidR="00720317" w:rsidRDefault="00720317" w:rsidP="00720317">
      <w:pPr>
        <w:rPr>
          <w:rFonts w:ascii="Arial" w:hAnsi="Arial" w:cs="Arial"/>
          <w:i/>
          <w:iCs/>
          <w:color w:val="DA9445"/>
          <w:sz w:val="18"/>
          <w:szCs w:val="18"/>
        </w:rPr>
      </w:pPr>
    </w:p>
    <w:p w14:paraId="0D647B01" w14:textId="62CF834B" w:rsidR="00720317" w:rsidRDefault="00720317" w:rsidP="00720317">
      <w:pPr>
        <w:rPr>
          <w:rFonts w:ascii="Arial" w:hAnsi="Arial" w:cs="Arial"/>
          <w:i/>
          <w:iCs/>
          <w:color w:val="DA9445"/>
          <w:sz w:val="18"/>
          <w:szCs w:val="18"/>
        </w:rPr>
      </w:pPr>
    </w:p>
    <w:p w14:paraId="28A385B7" w14:textId="33734EBD" w:rsidR="00720317" w:rsidRPr="00814257" w:rsidRDefault="00720317" w:rsidP="00720317">
      <w:pPr>
        <w:spacing w:after="160" w:line="259" w:lineRule="auto"/>
        <w:rPr>
          <w:rFonts w:ascii="Arial" w:hAnsi="Arial" w:cs="Arial"/>
          <w:sz w:val="20"/>
          <w:szCs w:val="20"/>
          <w:u w:val="single"/>
        </w:rPr>
      </w:pPr>
      <w:r w:rsidRPr="00814257">
        <w:rPr>
          <w:rFonts w:ascii="Arial" w:hAnsi="Arial" w:cs="Arial"/>
          <w:b/>
          <w:bCs/>
          <w:sz w:val="20"/>
          <w:szCs w:val="20"/>
          <w:u w:val="single"/>
        </w:rPr>
        <w:t>3. ACCIONES EN LA EDIFICACIÓN</w:t>
      </w:r>
    </w:p>
    <w:p w14:paraId="2F0C611A" w14:textId="77777777" w:rsidR="00814257" w:rsidRDefault="00814257" w:rsidP="00720317">
      <w:pPr>
        <w:rPr>
          <w:rFonts w:ascii="Arial" w:hAnsi="Arial" w:cs="Arial"/>
          <w:b/>
          <w:bCs/>
          <w:sz w:val="20"/>
          <w:szCs w:val="20"/>
        </w:rPr>
      </w:pPr>
      <w:r w:rsidRPr="00720317">
        <w:rPr>
          <w:rFonts w:ascii="Arial" w:hAnsi="Arial" w:cs="Arial"/>
          <w:b/>
          <w:bCs/>
          <w:sz w:val="20"/>
          <w:szCs w:val="20"/>
        </w:rPr>
        <w:t>DB-SE-AE "Seguridad estructural. Bases de cálculo y acciones en la edificación"</w:t>
      </w:r>
    </w:p>
    <w:p w14:paraId="4FC9F56D" w14:textId="3FB907AA" w:rsidR="00720317" w:rsidRPr="00814257" w:rsidRDefault="00814257" w:rsidP="00720317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>B.O.E.  28/03/2006</w:t>
      </w:r>
      <w:r w:rsidR="00720317" w:rsidRPr="0081425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R.D. 314/2006, del </w:t>
      </w:r>
      <w:proofErr w:type="spellStart"/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la Vivienda</w:t>
      </w:r>
    </w:p>
    <w:p w14:paraId="11D93563" w14:textId="5384670F" w:rsidR="00720317" w:rsidRPr="00814257" w:rsidRDefault="00814257" w:rsidP="00720317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>B.O.E.  23/04/2009</w:t>
      </w:r>
      <w:r w:rsidR="00720317" w:rsidRPr="00814257">
        <w:rPr>
          <w:rFonts w:ascii="Arial" w:hAnsi="Arial" w:cs="Arial"/>
          <w:color w:val="7F7F7F" w:themeColor="text1" w:themeTint="80"/>
          <w:sz w:val="18"/>
          <w:szCs w:val="18"/>
        </w:rPr>
        <w:tab/>
        <w:t xml:space="preserve">TEXTO REFUNDIDO - </w:t>
      </w:r>
      <w:r w:rsidR="00720317"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Original y modificaciones realizadas</w:t>
      </w:r>
    </w:p>
    <w:p w14:paraId="4DECBB59" w14:textId="0DDC1CC7" w:rsidR="00720317" w:rsidRDefault="00720317" w:rsidP="00720317">
      <w:pPr>
        <w:rPr>
          <w:rFonts w:ascii="Arial" w:hAnsi="Arial" w:cs="Arial"/>
          <w:i/>
          <w:iCs/>
          <w:color w:val="DA9445"/>
          <w:sz w:val="18"/>
          <w:szCs w:val="18"/>
        </w:rPr>
      </w:pPr>
    </w:p>
    <w:p w14:paraId="5048B0CB" w14:textId="5624DA90" w:rsidR="00720317" w:rsidRDefault="00814257" w:rsidP="00720317">
      <w:pPr>
        <w:rPr>
          <w:rFonts w:ascii="Arial" w:hAnsi="Arial" w:cs="Arial"/>
          <w:i/>
          <w:iCs/>
          <w:color w:val="DA9445"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DB-SE-AE "Acciones en la edificación"</w:t>
      </w:r>
    </w:p>
    <w:p w14:paraId="6B8E30F8" w14:textId="65422965" w:rsidR="00720317" w:rsidRPr="00814257" w:rsidRDefault="00814257" w:rsidP="00720317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>B.O.E.  28/03/2006</w:t>
      </w: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R.D. 314/2006, del </w:t>
      </w:r>
      <w:proofErr w:type="spellStart"/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la Vivienda</w:t>
      </w:r>
    </w:p>
    <w:p w14:paraId="1EA659B1" w14:textId="15AC51E0" w:rsidR="00814257" w:rsidRPr="00814257" w:rsidRDefault="00814257" w:rsidP="00814257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>B.O.E.  23/04/2009</w:t>
      </w: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ab/>
        <w:t xml:space="preserve">TEXTO REFUNDIDO - </w:t>
      </w:r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Original y modificaciones realizadas</w:t>
      </w:r>
    </w:p>
    <w:p w14:paraId="661ABC8D" w14:textId="2AC04C3C" w:rsidR="00814257" w:rsidRDefault="00814257" w:rsidP="00814257">
      <w:pPr>
        <w:rPr>
          <w:rFonts w:ascii="Arial" w:hAnsi="Arial" w:cs="Arial"/>
          <w:i/>
          <w:iCs/>
          <w:color w:val="DA9445"/>
          <w:sz w:val="18"/>
          <w:szCs w:val="18"/>
        </w:rPr>
      </w:pPr>
    </w:p>
    <w:p w14:paraId="2E395990" w14:textId="04DD8D6B" w:rsidR="00814257" w:rsidRDefault="00814257" w:rsidP="00814257">
      <w:pPr>
        <w:rPr>
          <w:rFonts w:ascii="Arial" w:hAnsi="Arial" w:cs="Arial"/>
          <w:i/>
          <w:iCs/>
          <w:color w:val="DA9445"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Norma de construcción sismorresistente: Parte general y edificación (NCSR-02)</w:t>
      </w:r>
    </w:p>
    <w:p w14:paraId="1934BCE8" w14:textId="437BED6C" w:rsidR="00814257" w:rsidRDefault="00814257" w:rsidP="00814257">
      <w:pPr>
        <w:rPr>
          <w:rFonts w:ascii="Arial" w:hAnsi="Arial" w:cs="Arial"/>
          <w:i/>
          <w:iCs/>
          <w:color w:val="DA9445"/>
          <w:sz w:val="18"/>
          <w:szCs w:val="18"/>
        </w:rPr>
      </w:pP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>B.O.E.  11/10/2002</w:t>
      </w: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 D. 997/2002, del </w:t>
      </w:r>
      <w:proofErr w:type="spellStart"/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Fomento.</w:t>
      </w:r>
    </w:p>
    <w:p w14:paraId="05FD875E" w14:textId="04501DCE" w:rsidR="00814257" w:rsidRDefault="00814257" w:rsidP="00814257">
      <w:pPr>
        <w:rPr>
          <w:rFonts w:ascii="Arial" w:hAnsi="Arial" w:cs="Arial"/>
          <w:i/>
          <w:iCs/>
          <w:color w:val="DA9445"/>
          <w:sz w:val="18"/>
          <w:szCs w:val="18"/>
        </w:rPr>
      </w:pPr>
    </w:p>
    <w:p w14:paraId="10942BF3" w14:textId="1F66C107" w:rsidR="00814257" w:rsidRDefault="00814257" w:rsidP="00814257">
      <w:pPr>
        <w:rPr>
          <w:rFonts w:ascii="Arial" w:hAnsi="Arial" w:cs="Arial"/>
          <w:i/>
          <w:iCs/>
          <w:color w:val="DA9445"/>
          <w:sz w:val="18"/>
          <w:szCs w:val="18"/>
        </w:rPr>
      </w:pPr>
    </w:p>
    <w:p w14:paraId="4407E26A" w14:textId="7D85D12C" w:rsidR="00814257" w:rsidRDefault="00814257" w:rsidP="00814257">
      <w:pPr>
        <w:rPr>
          <w:rFonts w:ascii="Arial" w:hAnsi="Arial" w:cs="Arial"/>
          <w:i/>
          <w:iCs/>
          <w:color w:val="DA9445"/>
          <w:sz w:val="18"/>
          <w:szCs w:val="18"/>
        </w:rPr>
      </w:pPr>
    </w:p>
    <w:p w14:paraId="11B68EEE" w14:textId="23960360" w:rsidR="00814257" w:rsidRDefault="00814257" w:rsidP="00814257">
      <w:pPr>
        <w:rPr>
          <w:rFonts w:ascii="Arial" w:hAnsi="Arial" w:cs="Arial"/>
          <w:i/>
          <w:iCs/>
          <w:color w:val="DA9445"/>
          <w:sz w:val="18"/>
          <w:szCs w:val="18"/>
        </w:rPr>
      </w:pPr>
    </w:p>
    <w:p w14:paraId="4D0C3538" w14:textId="686279C9" w:rsidR="00814257" w:rsidRDefault="00814257" w:rsidP="00814257">
      <w:pPr>
        <w:rPr>
          <w:rFonts w:ascii="Arial" w:hAnsi="Arial" w:cs="Arial"/>
          <w:i/>
          <w:iCs/>
          <w:color w:val="DA9445"/>
          <w:sz w:val="18"/>
          <w:szCs w:val="18"/>
        </w:rPr>
      </w:pPr>
    </w:p>
    <w:p w14:paraId="24E7090F" w14:textId="4E5353A6" w:rsidR="00814257" w:rsidRDefault="00814257" w:rsidP="00814257">
      <w:pPr>
        <w:rPr>
          <w:rFonts w:ascii="Arial" w:hAnsi="Arial" w:cs="Arial"/>
          <w:i/>
          <w:iCs/>
          <w:color w:val="DA9445"/>
          <w:sz w:val="18"/>
          <w:szCs w:val="18"/>
        </w:rPr>
      </w:pPr>
    </w:p>
    <w:p w14:paraId="6DBCE0EB" w14:textId="020D7A81" w:rsidR="00814257" w:rsidRDefault="00814257" w:rsidP="00814257">
      <w:pPr>
        <w:rPr>
          <w:rFonts w:ascii="Arial" w:hAnsi="Arial" w:cs="Arial"/>
          <w:i/>
          <w:iCs/>
          <w:color w:val="DA9445"/>
          <w:sz w:val="18"/>
          <w:szCs w:val="18"/>
        </w:rPr>
      </w:pPr>
    </w:p>
    <w:p w14:paraId="5A216654" w14:textId="4E5F7896" w:rsidR="00814257" w:rsidRDefault="00814257" w:rsidP="00814257">
      <w:pPr>
        <w:rPr>
          <w:rFonts w:ascii="Arial" w:hAnsi="Arial" w:cs="Arial"/>
          <w:i/>
          <w:iCs/>
          <w:color w:val="DA9445"/>
          <w:sz w:val="18"/>
          <w:szCs w:val="18"/>
        </w:rPr>
      </w:pPr>
    </w:p>
    <w:p w14:paraId="3FA1FBB1" w14:textId="6D34449D" w:rsidR="00814257" w:rsidRDefault="00814257" w:rsidP="00814257">
      <w:pPr>
        <w:rPr>
          <w:rFonts w:ascii="Arial" w:hAnsi="Arial" w:cs="Arial"/>
          <w:i/>
          <w:iCs/>
          <w:color w:val="DA9445"/>
          <w:sz w:val="18"/>
          <w:szCs w:val="18"/>
        </w:rPr>
      </w:pPr>
    </w:p>
    <w:p w14:paraId="262E58D4" w14:textId="77777777" w:rsidR="00814257" w:rsidRPr="00814257" w:rsidRDefault="00814257" w:rsidP="00814257">
      <w:pPr>
        <w:spacing w:after="160" w:line="259" w:lineRule="auto"/>
        <w:rPr>
          <w:rFonts w:ascii="Arial" w:hAnsi="Arial" w:cs="Arial"/>
          <w:sz w:val="20"/>
          <w:szCs w:val="20"/>
          <w:u w:val="single"/>
        </w:rPr>
      </w:pPr>
      <w:r w:rsidRPr="00814257">
        <w:rPr>
          <w:rFonts w:ascii="Arial" w:hAnsi="Arial" w:cs="Arial"/>
          <w:b/>
          <w:bCs/>
          <w:sz w:val="20"/>
          <w:szCs w:val="20"/>
          <w:u w:val="single"/>
        </w:rPr>
        <w:lastRenderedPageBreak/>
        <w:t xml:space="preserve">4. ACONDICIONAMIENTO DEL TERRENO Y CIMENTACIONES. </w:t>
      </w:r>
    </w:p>
    <w:p w14:paraId="09392271" w14:textId="10E8E486" w:rsidR="00814257" w:rsidRDefault="00814257" w:rsidP="00814257">
      <w:pPr>
        <w:rPr>
          <w:rFonts w:ascii="Arial" w:hAnsi="Arial" w:cs="Arial"/>
          <w:b/>
          <w:bCs/>
          <w:sz w:val="20"/>
          <w:szCs w:val="20"/>
        </w:rPr>
      </w:pPr>
      <w:r w:rsidRPr="00720317">
        <w:rPr>
          <w:rFonts w:ascii="Arial" w:hAnsi="Arial" w:cs="Arial"/>
          <w:b/>
          <w:bCs/>
          <w:sz w:val="20"/>
          <w:szCs w:val="20"/>
        </w:rPr>
        <w:t>DB-SE-C "Cimientos"</w:t>
      </w:r>
    </w:p>
    <w:p w14:paraId="51939869" w14:textId="2767B790" w:rsidR="00814257" w:rsidRPr="00814257" w:rsidRDefault="00814257" w:rsidP="00814257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>B.O.E.  28/03/2006</w:t>
      </w: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R.D. 314/2006, del </w:t>
      </w:r>
      <w:proofErr w:type="spellStart"/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la Vivienda.</w:t>
      </w:r>
    </w:p>
    <w:p w14:paraId="50F9CE7A" w14:textId="7ADB91B4" w:rsidR="00814257" w:rsidRPr="00814257" w:rsidRDefault="00814257" w:rsidP="00814257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>B.O.E.  23/04/2009</w:t>
      </w: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ab/>
        <w:t xml:space="preserve">TEXTO REFUNDIDO - </w:t>
      </w:r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Original y modificaciones realizadas</w:t>
      </w:r>
    </w:p>
    <w:p w14:paraId="54719BE1" w14:textId="2575D963" w:rsidR="00814257" w:rsidRDefault="00814257" w:rsidP="00814257">
      <w:pPr>
        <w:rPr>
          <w:rFonts w:ascii="Arial" w:hAnsi="Arial" w:cs="Arial"/>
          <w:i/>
          <w:iCs/>
          <w:color w:val="DA9445"/>
          <w:sz w:val="18"/>
          <w:szCs w:val="18"/>
        </w:rPr>
      </w:pPr>
    </w:p>
    <w:p w14:paraId="35216BDB" w14:textId="5E336F92" w:rsidR="00814257" w:rsidRDefault="00814257" w:rsidP="00814257">
      <w:pPr>
        <w:rPr>
          <w:rFonts w:ascii="Arial" w:hAnsi="Arial" w:cs="Arial"/>
          <w:i/>
          <w:iCs/>
          <w:color w:val="DA9445"/>
          <w:sz w:val="18"/>
          <w:szCs w:val="18"/>
        </w:rPr>
      </w:pPr>
    </w:p>
    <w:p w14:paraId="764C2B06" w14:textId="230983F1" w:rsidR="00814257" w:rsidRPr="00671F06" w:rsidRDefault="00814257" w:rsidP="00814257">
      <w:pPr>
        <w:rPr>
          <w:rFonts w:ascii="Arial" w:hAnsi="Arial" w:cs="Arial"/>
          <w:i/>
          <w:iCs/>
          <w:color w:val="DA9445"/>
          <w:sz w:val="18"/>
          <w:szCs w:val="18"/>
          <w:u w:val="single"/>
        </w:rPr>
      </w:pPr>
      <w:r w:rsidRPr="00671F06">
        <w:rPr>
          <w:rFonts w:ascii="Arial" w:hAnsi="Arial" w:cs="Arial"/>
          <w:b/>
          <w:bCs/>
          <w:sz w:val="20"/>
          <w:szCs w:val="20"/>
          <w:u w:val="single"/>
        </w:rPr>
        <w:t>5. AHORRO DE ENERGÍA Y EFICIENCIA ENERGÉTICA</w:t>
      </w:r>
    </w:p>
    <w:p w14:paraId="139506AD" w14:textId="77777777" w:rsidR="00814257" w:rsidRDefault="00814257" w:rsidP="00814257">
      <w:pPr>
        <w:rPr>
          <w:rFonts w:ascii="Arial" w:hAnsi="Arial" w:cs="Arial"/>
          <w:i/>
          <w:iCs/>
          <w:color w:val="DA9445"/>
          <w:sz w:val="18"/>
          <w:szCs w:val="18"/>
        </w:rPr>
      </w:pPr>
    </w:p>
    <w:p w14:paraId="2EA87714" w14:textId="70416542" w:rsidR="00814257" w:rsidRDefault="00814257" w:rsidP="00814257">
      <w:pPr>
        <w:rPr>
          <w:rFonts w:ascii="Arial" w:hAnsi="Arial" w:cs="Arial"/>
          <w:i/>
          <w:iCs/>
          <w:color w:val="DA9445"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DB-HE "Ahorro de energía"</w:t>
      </w:r>
    </w:p>
    <w:p w14:paraId="134ED6D2" w14:textId="1A64956A" w:rsidR="00814257" w:rsidRPr="00671F06" w:rsidRDefault="00814257" w:rsidP="00814257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>B.O.E.  28/03/2006</w:t>
      </w: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R.D. 314/2006, del </w:t>
      </w:r>
      <w:proofErr w:type="spellStart"/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la Vivienda</w:t>
      </w:r>
    </w:p>
    <w:p w14:paraId="6AE2BCAC" w14:textId="77777777" w:rsidR="00814257" w:rsidRPr="00671F06" w:rsidRDefault="00814257" w:rsidP="00814257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>B.O.E.  27/12/2019</w:t>
      </w: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ab/>
        <w:t xml:space="preserve">TEXTO REFUNDIDO - </w:t>
      </w:r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Original y modificaciones realizadas</w:t>
      </w:r>
    </w:p>
    <w:p w14:paraId="1FC4B4F6" w14:textId="176D0EA5" w:rsidR="00814257" w:rsidRDefault="00814257" w:rsidP="00814257">
      <w:pPr>
        <w:rPr>
          <w:rFonts w:ascii="Arial" w:hAnsi="Arial" w:cs="Arial"/>
          <w:i/>
          <w:iCs/>
          <w:sz w:val="18"/>
          <w:szCs w:val="18"/>
        </w:rPr>
      </w:pPr>
    </w:p>
    <w:p w14:paraId="52F719AF" w14:textId="4BBE3C5D" w:rsidR="00814257" w:rsidRDefault="00814257" w:rsidP="00814257">
      <w:pPr>
        <w:rPr>
          <w:rFonts w:ascii="Arial" w:hAnsi="Arial" w:cs="Arial"/>
          <w:b/>
          <w:bCs/>
          <w:sz w:val="20"/>
          <w:szCs w:val="20"/>
        </w:rPr>
      </w:pPr>
      <w:r w:rsidRPr="00720317">
        <w:rPr>
          <w:rFonts w:ascii="Arial" w:hAnsi="Arial" w:cs="Arial"/>
          <w:b/>
          <w:bCs/>
          <w:sz w:val="20"/>
          <w:szCs w:val="20"/>
        </w:rPr>
        <w:t>Ley de fomento de las energías renovables y del ahorro y eficiencia energética de Andalucía.</w:t>
      </w:r>
    </w:p>
    <w:p w14:paraId="5C1E9613" w14:textId="758C062B" w:rsidR="00814257" w:rsidRPr="00814257" w:rsidRDefault="00814257" w:rsidP="00814257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>B.O.E.  05/07/2007</w:t>
      </w: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Ley 2/2007, de 27 de marzo. - Derogados los artículos 26 y 27</w:t>
      </w:r>
    </w:p>
    <w:p w14:paraId="00165F79" w14:textId="75595DD3" w:rsidR="00814257" w:rsidRDefault="00814257" w:rsidP="00814257">
      <w:pPr>
        <w:rPr>
          <w:rFonts w:ascii="Arial" w:hAnsi="Arial" w:cs="Arial"/>
          <w:i/>
          <w:iCs/>
          <w:sz w:val="18"/>
          <w:szCs w:val="18"/>
        </w:rPr>
      </w:pPr>
    </w:p>
    <w:p w14:paraId="007162B1" w14:textId="7B8762E4" w:rsidR="00814257" w:rsidRDefault="00814257" w:rsidP="00814257">
      <w:pPr>
        <w:rPr>
          <w:rFonts w:ascii="Arial" w:hAnsi="Arial" w:cs="Arial"/>
          <w:i/>
          <w:iCs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Reglamento de Fomento de las Energías Renovables, el Ahorro y la Eficiencia Energética en Andalucía.</w:t>
      </w:r>
    </w:p>
    <w:p w14:paraId="75072492" w14:textId="268AF841" w:rsidR="00814257" w:rsidRPr="00814257" w:rsidRDefault="00814257" w:rsidP="00814257">
      <w:pPr>
        <w:ind w:left="2124" w:hanging="2124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>B.O.J.A.  09/06/2011</w:t>
      </w: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Decreto 169/2011, de la Consejería de Economía, Innovación y Ciencia</w:t>
      </w:r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br/>
        <w:t>Derogado todo el reglamento, salvo el artículo 30</w:t>
      </w:r>
    </w:p>
    <w:p w14:paraId="22F82EF6" w14:textId="3C629B86" w:rsidR="00814257" w:rsidRDefault="00814257" w:rsidP="00814257">
      <w:pPr>
        <w:rPr>
          <w:rFonts w:ascii="Arial" w:hAnsi="Arial" w:cs="Arial"/>
          <w:i/>
          <w:iCs/>
          <w:color w:val="DA9445"/>
          <w:sz w:val="18"/>
          <w:szCs w:val="18"/>
        </w:rPr>
      </w:pPr>
    </w:p>
    <w:p w14:paraId="2DF52937" w14:textId="66F2364E" w:rsidR="00814257" w:rsidRDefault="00814257" w:rsidP="00814257">
      <w:pPr>
        <w:rPr>
          <w:rFonts w:ascii="Arial" w:hAnsi="Arial" w:cs="Arial"/>
          <w:i/>
          <w:iCs/>
          <w:color w:val="DA9445"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Procedimiento básico para la certificación de la eficiencia energética de los edificios</w:t>
      </w:r>
    </w:p>
    <w:p w14:paraId="3C7DF2EE" w14:textId="2D8B800C" w:rsidR="00814257" w:rsidRPr="00814257" w:rsidRDefault="00814257" w:rsidP="00814257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>B.O.E.  13/04/2013</w:t>
      </w: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R. D. 235/2013 del Ministerio de la Presidencia</w:t>
      </w:r>
    </w:p>
    <w:p w14:paraId="5BBC0B26" w14:textId="355CDCCB" w:rsidR="00814257" w:rsidRDefault="00814257" w:rsidP="00814257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>B.O.E.  25/05/2013</w:t>
      </w: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Corrección de errores</w:t>
      </w:r>
    </w:p>
    <w:p w14:paraId="468F291E" w14:textId="2D277C72" w:rsidR="00814257" w:rsidRPr="00814257" w:rsidRDefault="00814257" w:rsidP="00814257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>B.O.E.  06/06/2017</w:t>
      </w: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Modificación</w:t>
      </w:r>
    </w:p>
    <w:p w14:paraId="442BCBD3" w14:textId="5F374594" w:rsidR="00814257" w:rsidRDefault="00814257" w:rsidP="00814257">
      <w:pPr>
        <w:rPr>
          <w:rFonts w:ascii="Arial" w:hAnsi="Arial" w:cs="Arial"/>
          <w:i/>
          <w:iCs/>
          <w:sz w:val="18"/>
          <w:szCs w:val="18"/>
        </w:rPr>
      </w:pPr>
    </w:p>
    <w:p w14:paraId="66751621" w14:textId="4E3D50BE" w:rsidR="00814257" w:rsidRDefault="00814257" w:rsidP="00814257">
      <w:pPr>
        <w:rPr>
          <w:rFonts w:ascii="Arial" w:hAnsi="Arial" w:cs="Arial"/>
          <w:b/>
          <w:bCs/>
          <w:sz w:val="20"/>
          <w:szCs w:val="20"/>
        </w:rPr>
      </w:pPr>
      <w:r w:rsidRPr="00720317">
        <w:rPr>
          <w:rFonts w:ascii="Arial" w:hAnsi="Arial" w:cs="Arial"/>
          <w:b/>
          <w:bCs/>
          <w:sz w:val="20"/>
          <w:szCs w:val="20"/>
        </w:rPr>
        <w:t>Registro Electrónico de Certificados de eficiencia energética de edificios de nueva construcción</w:t>
      </w:r>
    </w:p>
    <w:p w14:paraId="214F6D81" w14:textId="1F6E81A6" w:rsidR="00814257" w:rsidRPr="00814257" w:rsidRDefault="00814257" w:rsidP="00814257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>B.O.J.A.  15/12/2014</w:t>
      </w: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Orden de 9 de diciembre de 2014</w:t>
      </w:r>
    </w:p>
    <w:p w14:paraId="6D70780C" w14:textId="58D63221" w:rsidR="00814257" w:rsidRDefault="00814257" w:rsidP="00814257">
      <w:pPr>
        <w:ind w:left="2124" w:hanging="2124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>B.O.J.A.  04/07/2018</w:t>
      </w: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Resolución de 29 de junio de 2018 - Modificación y eliminación de ciertos anexos</w:t>
      </w:r>
    </w:p>
    <w:p w14:paraId="2C4DEE43" w14:textId="44BA44C0" w:rsidR="00814257" w:rsidRDefault="00814257" w:rsidP="00814257">
      <w:pPr>
        <w:ind w:left="2124" w:hanging="2124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38EC4D5F" w14:textId="178C710C" w:rsidR="00814257" w:rsidRDefault="00814257" w:rsidP="00814257">
      <w:pPr>
        <w:ind w:left="2124" w:hanging="2124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Eficiencia energética de los balastos de lámparas fluorescentes.</w:t>
      </w:r>
    </w:p>
    <w:p w14:paraId="10ED5483" w14:textId="5EDDEE84" w:rsidR="00814257" w:rsidRPr="00814257" w:rsidRDefault="00814257" w:rsidP="00814257">
      <w:pPr>
        <w:ind w:left="2124" w:hanging="2124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>B.O.E.  11/04/2002</w:t>
      </w: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R.D. 838/2002, del </w:t>
      </w:r>
      <w:proofErr w:type="spellStart"/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la Presidencia</w:t>
      </w:r>
    </w:p>
    <w:p w14:paraId="03141446" w14:textId="345A7E7F" w:rsidR="00814257" w:rsidRDefault="00814257" w:rsidP="00814257">
      <w:pPr>
        <w:ind w:left="2124" w:hanging="2124"/>
        <w:rPr>
          <w:rFonts w:ascii="Arial" w:hAnsi="Arial" w:cs="Arial"/>
          <w:i/>
          <w:iCs/>
          <w:sz w:val="18"/>
          <w:szCs w:val="18"/>
        </w:rPr>
      </w:pPr>
    </w:p>
    <w:p w14:paraId="0EB3A968" w14:textId="39280047" w:rsidR="00814257" w:rsidRDefault="00814257" w:rsidP="00814257">
      <w:pPr>
        <w:ind w:left="2124" w:hanging="2124"/>
        <w:rPr>
          <w:rFonts w:ascii="Arial" w:hAnsi="Arial" w:cs="Arial"/>
          <w:i/>
          <w:iCs/>
          <w:sz w:val="18"/>
          <w:szCs w:val="18"/>
        </w:rPr>
      </w:pPr>
    </w:p>
    <w:p w14:paraId="56561086" w14:textId="77777777" w:rsidR="00814257" w:rsidRPr="00BA20B0" w:rsidRDefault="00814257" w:rsidP="00814257">
      <w:pPr>
        <w:spacing w:after="160" w:line="259" w:lineRule="auto"/>
        <w:rPr>
          <w:rFonts w:ascii="Arial" w:hAnsi="Arial" w:cs="Arial"/>
          <w:sz w:val="20"/>
          <w:szCs w:val="20"/>
          <w:u w:val="single"/>
        </w:rPr>
      </w:pPr>
      <w:r w:rsidRPr="00BA20B0">
        <w:rPr>
          <w:rFonts w:ascii="Arial" w:hAnsi="Arial" w:cs="Arial"/>
          <w:b/>
          <w:bCs/>
          <w:sz w:val="20"/>
          <w:szCs w:val="20"/>
          <w:u w:val="single"/>
        </w:rPr>
        <w:t xml:space="preserve">6. AISLAMIENTO Y ACONDICIONAMIENTO ACÚSTICO </w:t>
      </w:r>
    </w:p>
    <w:p w14:paraId="4E9F74F1" w14:textId="77777777" w:rsidR="00814257" w:rsidRDefault="00814257" w:rsidP="00814257">
      <w:pPr>
        <w:ind w:left="2124" w:hanging="2124"/>
        <w:rPr>
          <w:rFonts w:ascii="Arial" w:hAnsi="Arial" w:cs="Arial"/>
          <w:i/>
          <w:iCs/>
          <w:sz w:val="18"/>
          <w:szCs w:val="18"/>
        </w:rPr>
      </w:pPr>
    </w:p>
    <w:p w14:paraId="6C195661" w14:textId="073CDB27" w:rsidR="00814257" w:rsidRDefault="00814257" w:rsidP="00814257">
      <w:pPr>
        <w:ind w:left="2124" w:hanging="2124"/>
        <w:rPr>
          <w:rFonts w:ascii="Arial" w:hAnsi="Arial" w:cs="Arial"/>
          <w:b/>
          <w:bCs/>
          <w:sz w:val="20"/>
          <w:szCs w:val="20"/>
        </w:rPr>
      </w:pPr>
      <w:r w:rsidRPr="00720317">
        <w:rPr>
          <w:rFonts w:ascii="Arial" w:hAnsi="Arial" w:cs="Arial"/>
          <w:b/>
          <w:bCs/>
          <w:sz w:val="20"/>
          <w:szCs w:val="20"/>
        </w:rPr>
        <w:t>DB-HR "Protección frente al ruido"</w:t>
      </w:r>
    </w:p>
    <w:p w14:paraId="44B01EB1" w14:textId="0DE6AF9F" w:rsidR="00814257" w:rsidRDefault="00814257" w:rsidP="00814257">
      <w:pPr>
        <w:ind w:left="2124" w:hanging="2124"/>
        <w:rPr>
          <w:rFonts w:ascii="Arial" w:hAnsi="Arial" w:cs="Arial"/>
          <w:i/>
          <w:iCs/>
          <w:sz w:val="18"/>
          <w:szCs w:val="18"/>
        </w:rPr>
      </w:pPr>
      <w:r w:rsidRPr="00720317">
        <w:rPr>
          <w:rFonts w:ascii="Arial" w:hAnsi="Arial" w:cs="Arial"/>
          <w:sz w:val="18"/>
          <w:szCs w:val="18"/>
        </w:rPr>
        <w:t>B.O.E.  23/10/2007</w:t>
      </w:r>
      <w:r>
        <w:rPr>
          <w:rFonts w:ascii="Arial" w:hAnsi="Arial" w:cs="Arial"/>
          <w:sz w:val="18"/>
          <w:szCs w:val="18"/>
        </w:rPr>
        <w:tab/>
      </w:r>
      <w:r w:rsidRPr="00720317">
        <w:rPr>
          <w:rFonts w:ascii="Arial" w:hAnsi="Arial" w:cs="Arial"/>
          <w:i/>
          <w:iCs/>
          <w:sz w:val="18"/>
          <w:szCs w:val="18"/>
        </w:rPr>
        <w:t xml:space="preserve">R.D. 1371/2007 del </w:t>
      </w:r>
      <w:proofErr w:type="spellStart"/>
      <w:r w:rsidRPr="00720317">
        <w:rPr>
          <w:rFonts w:ascii="Arial" w:hAnsi="Arial" w:cs="Arial"/>
          <w:i/>
          <w:iCs/>
          <w:sz w:val="18"/>
          <w:szCs w:val="18"/>
        </w:rPr>
        <w:t>Mº</w:t>
      </w:r>
      <w:proofErr w:type="spellEnd"/>
      <w:r w:rsidRPr="00720317">
        <w:rPr>
          <w:rFonts w:ascii="Arial" w:hAnsi="Arial" w:cs="Arial"/>
          <w:i/>
          <w:iCs/>
          <w:sz w:val="18"/>
          <w:szCs w:val="18"/>
        </w:rPr>
        <w:t xml:space="preserve"> de la Vivienda</w:t>
      </w:r>
    </w:p>
    <w:p w14:paraId="65EC2028" w14:textId="463C90F5" w:rsidR="00814257" w:rsidRDefault="00814257" w:rsidP="00814257">
      <w:pPr>
        <w:ind w:left="2124" w:hanging="2124"/>
        <w:rPr>
          <w:rFonts w:ascii="Arial" w:hAnsi="Arial" w:cs="Arial"/>
          <w:i/>
          <w:iCs/>
          <w:sz w:val="18"/>
          <w:szCs w:val="18"/>
        </w:rPr>
      </w:pPr>
      <w:r w:rsidRPr="00720317">
        <w:rPr>
          <w:rFonts w:ascii="Arial" w:hAnsi="Arial" w:cs="Arial"/>
          <w:sz w:val="18"/>
          <w:szCs w:val="18"/>
        </w:rPr>
        <w:t>B.O.E.  23/09/2009</w:t>
      </w:r>
      <w:r>
        <w:rPr>
          <w:rFonts w:ascii="Arial" w:hAnsi="Arial" w:cs="Arial"/>
          <w:sz w:val="18"/>
          <w:szCs w:val="18"/>
        </w:rPr>
        <w:tab/>
      </w: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 xml:space="preserve">TEXTO REFUNDIDO - </w:t>
      </w:r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Original y modificaciones realizadas</w:t>
      </w:r>
    </w:p>
    <w:p w14:paraId="6969C1C9" w14:textId="77777777" w:rsidR="00814257" w:rsidRDefault="00814257" w:rsidP="00814257">
      <w:pPr>
        <w:ind w:left="2124" w:hanging="2124"/>
        <w:rPr>
          <w:rFonts w:ascii="Arial" w:hAnsi="Arial" w:cs="Arial"/>
          <w:i/>
          <w:iCs/>
          <w:sz w:val="18"/>
          <w:szCs w:val="18"/>
        </w:rPr>
      </w:pPr>
    </w:p>
    <w:p w14:paraId="484A3236" w14:textId="5867544A" w:rsidR="00814257" w:rsidRDefault="00BA20B0" w:rsidP="00814257">
      <w:pPr>
        <w:ind w:left="2124" w:hanging="2124"/>
        <w:rPr>
          <w:rFonts w:ascii="Arial" w:hAnsi="Arial" w:cs="Arial"/>
          <w:i/>
          <w:iCs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Ley del ruido</w:t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230F9448" w14:textId="5F6EA591" w:rsidR="00814257" w:rsidRPr="00BA20B0" w:rsidRDefault="00BA20B0" w:rsidP="00814257">
      <w:pPr>
        <w:ind w:left="2124" w:hanging="2124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>B.O.E.  18/11/2003</w:t>
      </w: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Ley 37/2003 de la Jefatura del Estado</w:t>
      </w:r>
    </w:p>
    <w:p w14:paraId="652D5954" w14:textId="3525B18A" w:rsidR="00814257" w:rsidRPr="00BA20B0" w:rsidRDefault="00BA20B0" w:rsidP="00814257">
      <w:pPr>
        <w:ind w:left="2124" w:hanging="2124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>B.O.E.  17/12/2005</w:t>
      </w: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Desarrollo: Evaluación y gestión del ruido ambiental.</w:t>
      </w:r>
    </w:p>
    <w:p w14:paraId="0F8F5FF8" w14:textId="005EC43C" w:rsidR="00814257" w:rsidRPr="00BA20B0" w:rsidRDefault="00BA20B0" w:rsidP="00814257">
      <w:pPr>
        <w:ind w:left="2124" w:hanging="2124"/>
        <w:rPr>
          <w:rFonts w:ascii="Arial" w:hAnsi="Arial" w:cs="Arial"/>
          <w:color w:val="7F7F7F" w:themeColor="text1" w:themeTint="80"/>
          <w:sz w:val="18"/>
          <w:szCs w:val="18"/>
        </w:rPr>
      </w:pP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>B.O.E.  23/10/2007</w:t>
      </w: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Desarrollo: Zonificación acústica, objetivos de calidad y emisiones. acústicas.</w:t>
      </w:r>
    </w:p>
    <w:p w14:paraId="342D794E" w14:textId="08BDEB22" w:rsidR="00BA20B0" w:rsidRPr="00BA20B0" w:rsidRDefault="00BA20B0" w:rsidP="00814257">
      <w:pPr>
        <w:ind w:left="2124" w:hanging="2124"/>
        <w:rPr>
          <w:rFonts w:ascii="Arial" w:hAnsi="Arial" w:cs="Arial"/>
          <w:color w:val="7F7F7F" w:themeColor="text1" w:themeTint="80"/>
          <w:sz w:val="18"/>
          <w:szCs w:val="18"/>
        </w:rPr>
      </w:pP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>B.O.E.  13/12/2018</w:t>
      </w: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Orden PCI/1319/2018 - Modificación del Anexo II</w:t>
      </w:r>
    </w:p>
    <w:p w14:paraId="766EA758" w14:textId="1F670759" w:rsidR="00BA20B0" w:rsidRPr="00BA20B0" w:rsidRDefault="00BA20B0" w:rsidP="00BA20B0">
      <w:pPr>
        <w:spacing w:after="160" w:line="259" w:lineRule="auto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>B.O.E.  22/01/2019</w:t>
      </w: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Corrección de errores Orden PCI/1319/2018 </w:t>
      </w:r>
    </w:p>
    <w:p w14:paraId="4E91B567" w14:textId="4F8234E7" w:rsidR="00BA20B0" w:rsidRDefault="00BA20B0" w:rsidP="00BA20B0">
      <w:pPr>
        <w:rPr>
          <w:rFonts w:ascii="Arial" w:hAnsi="Arial" w:cs="Arial"/>
          <w:b/>
          <w:bCs/>
          <w:sz w:val="20"/>
          <w:szCs w:val="20"/>
        </w:rPr>
      </w:pPr>
      <w:r w:rsidRPr="00720317">
        <w:rPr>
          <w:rFonts w:ascii="Arial" w:hAnsi="Arial" w:cs="Arial"/>
          <w:b/>
          <w:bCs/>
          <w:sz w:val="20"/>
          <w:szCs w:val="20"/>
        </w:rPr>
        <w:t>Reglamento de protección contra la contaminación acústica.</w:t>
      </w:r>
    </w:p>
    <w:p w14:paraId="5134565D" w14:textId="4991B41F" w:rsidR="00BA20B0" w:rsidRPr="00BA20B0" w:rsidRDefault="00BA20B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>B.O.J.A.  06/02/2001</w:t>
      </w: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Decreto 6/2012, de la </w:t>
      </w:r>
      <w:proofErr w:type="spellStart"/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Cª</w:t>
      </w:r>
      <w:proofErr w:type="spellEnd"/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Medio Ambiente</w:t>
      </w:r>
    </w:p>
    <w:p w14:paraId="0537667A" w14:textId="660CEFC3" w:rsidR="00BA20B0" w:rsidRDefault="00BA20B0" w:rsidP="00BA20B0">
      <w:pPr>
        <w:rPr>
          <w:rFonts w:ascii="Arial" w:hAnsi="Arial" w:cs="Arial"/>
          <w:i/>
          <w:iCs/>
          <w:sz w:val="18"/>
          <w:szCs w:val="18"/>
        </w:rPr>
      </w:pP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>B.O.J.A.  03/04/2013</w:t>
      </w: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Corrección de errores</w:t>
      </w:r>
    </w:p>
    <w:p w14:paraId="741624D6" w14:textId="5947453E" w:rsidR="00BA20B0" w:rsidRDefault="00BA20B0" w:rsidP="00BA20B0">
      <w:pPr>
        <w:spacing w:after="160" w:line="259" w:lineRule="auto"/>
        <w:rPr>
          <w:rFonts w:ascii="Arial" w:hAnsi="Arial" w:cs="Arial"/>
          <w:i/>
          <w:iCs/>
          <w:sz w:val="18"/>
          <w:szCs w:val="18"/>
        </w:rPr>
      </w:pPr>
    </w:p>
    <w:p w14:paraId="1E385309" w14:textId="71D64F3E" w:rsidR="00BA20B0" w:rsidRDefault="00BA20B0" w:rsidP="00BA20B0">
      <w:pPr>
        <w:rPr>
          <w:rFonts w:ascii="Arial" w:hAnsi="Arial" w:cs="Arial"/>
          <w:i/>
          <w:iCs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Regulación de las emisiones sonoras en el entorno debidas a determinadas máquinas de uso al aire libre.</w:t>
      </w:r>
    </w:p>
    <w:p w14:paraId="04BC0A49" w14:textId="3BA670BE" w:rsidR="00BA20B0" w:rsidRPr="00BA20B0" w:rsidRDefault="00BA20B0" w:rsidP="00BA20B0">
      <w:pPr>
        <w:rPr>
          <w:rFonts w:ascii="Arial" w:hAnsi="Arial" w:cs="Arial"/>
          <w:color w:val="7F7F7F" w:themeColor="text1" w:themeTint="80"/>
          <w:sz w:val="18"/>
          <w:szCs w:val="18"/>
        </w:rPr>
      </w:pP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>B.O.E.  01/03/2002</w:t>
      </w: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R.D. 212/2002</w:t>
      </w: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ab/>
      </w:r>
    </w:p>
    <w:p w14:paraId="7B3FFEF7" w14:textId="612530AE" w:rsidR="00BA20B0" w:rsidRDefault="00BA20B0" w:rsidP="00BA20B0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6AC9733A" w14:textId="4D56671D" w:rsidR="00BA20B0" w:rsidRDefault="00BA20B0" w:rsidP="00BA20B0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06BEA4DF" w14:textId="5AC7B09D" w:rsidR="00BA20B0" w:rsidRDefault="00BA20B0" w:rsidP="00BA20B0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39CF5A51" w14:textId="62C8A2C0" w:rsidR="00BA20B0" w:rsidRDefault="00BA20B0" w:rsidP="00BA20B0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00D1E951" w14:textId="3419ABC8" w:rsidR="00BA20B0" w:rsidRPr="00BA20B0" w:rsidRDefault="00BA20B0" w:rsidP="00BA20B0">
      <w:pPr>
        <w:spacing w:after="160" w:line="259" w:lineRule="auto"/>
        <w:rPr>
          <w:rFonts w:ascii="Arial" w:hAnsi="Arial" w:cs="Arial"/>
          <w:sz w:val="20"/>
          <w:szCs w:val="20"/>
          <w:u w:val="single"/>
        </w:rPr>
      </w:pPr>
      <w:r w:rsidRPr="00BA20B0">
        <w:rPr>
          <w:rFonts w:ascii="Arial" w:hAnsi="Arial" w:cs="Arial"/>
          <w:b/>
          <w:bCs/>
          <w:sz w:val="20"/>
          <w:szCs w:val="20"/>
          <w:u w:val="single"/>
        </w:rPr>
        <w:lastRenderedPageBreak/>
        <w:t>7. CASILLEROS POSTALES</w:t>
      </w:r>
    </w:p>
    <w:p w14:paraId="46188AF9" w14:textId="41EAFDAF" w:rsidR="00BA20B0" w:rsidRDefault="00BA20B0" w:rsidP="00BA20B0">
      <w:pPr>
        <w:rPr>
          <w:rFonts w:ascii="Arial" w:hAnsi="Arial" w:cs="Arial"/>
          <w:b/>
          <w:bCs/>
          <w:sz w:val="20"/>
          <w:szCs w:val="20"/>
        </w:rPr>
      </w:pPr>
      <w:r w:rsidRPr="00720317">
        <w:rPr>
          <w:rFonts w:ascii="Arial" w:hAnsi="Arial" w:cs="Arial"/>
          <w:b/>
          <w:bCs/>
          <w:sz w:val="20"/>
          <w:szCs w:val="20"/>
        </w:rPr>
        <w:t>Reglamento regulador de la prestación de servicios postales.</w:t>
      </w:r>
    </w:p>
    <w:p w14:paraId="6F1306E7" w14:textId="36C3E8C5" w:rsidR="00BA20B0" w:rsidRPr="00BA20B0" w:rsidRDefault="00BA20B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>B.O.E.  31/12/1999</w:t>
      </w: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Decreto 1829/1999 del </w:t>
      </w:r>
      <w:proofErr w:type="spellStart"/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Fomento.</w:t>
      </w:r>
    </w:p>
    <w:p w14:paraId="14C59E0B" w14:textId="1609A4FC" w:rsidR="00BA20B0" w:rsidRPr="00BA20B0" w:rsidRDefault="00BA20B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>B.O.E.  05/09/2007</w:t>
      </w: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Modificación</w:t>
      </w:r>
    </w:p>
    <w:p w14:paraId="1EC2AF27" w14:textId="77777777" w:rsidR="00BA20B0" w:rsidRDefault="00BA20B0" w:rsidP="00BA20B0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714CC229" w14:textId="36AF0771" w:rsidR="00BA20B0" w:rsidRPr="00BA20B0" w:rsidRDefault="00BA20B0" w:rsidP="00BA20B0">
      <w:pPr>
        <w:spacing w:after="160" w:line="259" w:lineRule="auto"/>
        <w:rPr>
          <w:rFonts w:ascii="Arial" w:hAnsi="Arial" w:cs="Arial"/>
          <w:sz w:val="20"/>
          <w:szCs w:val="20"/>
          <w:u w:val="single"/>
        </w:rPr>
      </w:pPr>
      <w:r w:rsidRPr="00BA20B0">
        <w:rPr>
          <w:rFonts w:ascii="Arial" w:hAnsi="Arial" w:cs="Arial"/>
          <w:b/>
          <w:bCs/>
          <w:sz w:val="20"/>
          <w:szCs w:val="20"/>
          <w:u w:val="single"/>
        </w:rPr>
        <w:t>8. CEMENTOS</w:t>
      </w:r>
    </w:p>
    <w:p w14:paraId="0B497612" w14:textId="17953240" w:rsidR="00BA20B0" w:rsidRDefault="00BA20B0" w:rsidP="00BA20B0">
      <w:pPr>
        <w:rPr>
          <w:rFonts w:ascii="Arial" w:hAnsi="Arial" w:cs="Arial"/>
          <w:b/>
          <w:bCs/>
          <w:sz w:val="20"/>
          <w:szCs w:val="20"/>
        </w:rPr>
      </w:pPr>
      <w:r w:rsidRPr="00720317">
        <w:rPr>
          <w:rFonts w:ascii="Arial" w:hAnsi="Arial" w:cs="Arial"/>
          <w:b/>
          <w:bCs/>
          <w:sz w:val="20"/>
          <w:szCs w:val="20"/>
        </w:rPr>
        <w:t>Instrucción para la recepción de cementos (RC-16).</w:t>
      </w:r>
    </w:p>
    <w:p w14:paraId="51B58D27" w14:textId="06B6D0B4" w:rsidR="00BA20B0" w:rsidRPr="00BA20B0" w:rsidRDefault="00BA20B0" w:rsidP="00BA20B0">
      <w:pPr>
        <w:rPr>
          <w:rFonts w:ascii="Arial" w:hAnsi="Arial" w:cs="Arial"/>
          <w:color w:val="7F7F7F" w:themeColor="text1" w:themeTint="80"/>
          <w:sz w:val="18"/>
          <w:szCs w:val="18"/>
        </w:rPr>
      </w:pP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>B.O.E.  25/06/2016</w:t>
      </w: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Real Decreto 256/2016 de junio</w:t>
      </w:r>
    </w:p>
    <w:p w14:paraId="63230827" w14:textId="7F1DB252" w:rsidR="00BA20B0" w:rsidRPr="00BA20B0" w:rsidRDefault="00BA20B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>B.O.E.  27/10/2017</w:t>
      </w: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Corrección de errores </w:t>
      </w:r>
    </w:p>
    <w:p w14:paraId="314EF1BF" w14:textId="77777777" w:rsidR="00BA20B0" w:rsidRPr="00720317" w:rsidRDefault="00BA20B0" w:rsidP="00BA20B0">
      <w:pPr>
        <w:rPr>
          <w:rFonts w:ascii="Arial" w:hAnsi="Arial" w:cs="Arial"/>
        </w:rPr>
      </w:pPr>
    </w:p>
    <w:p w14:paraId="17FB6437" w14:textId="57F57A24" w:rsidR="00BA20B0" w:rsidRDefault="00BA20B0" w:rsidP="00BA20B0">
      <w:pPr>
        <w:rPr>
          <w:rFonts w:ascii="Arial" w:hAnsi="Arial" w:cs="Arial"/>
          <w:b/>
          <w:bCs/>
          <w:sz w:val="20"/>
          <w:szCs w:val="20"/>
        </w:rPr>
      </w:pPr>
      <w:r w:rsidRPr="00720317">
        <w:rPr>
          <w:rFonts w:ascii="Arial" w:hAnsi="Arial" w:cs="Arial"/>
          <w:b/>
          <w:bCs/>
          <w:sz w:val="20"/>
          <w:szCs w:val="20"/>
        </w:rPr>
        <w:t>Certificación de conformidad a normas como alternativa de la homologación de los cementos para la fabricación de hormigones y morteros para todo tipo de obras y hormigones prefabricados.</w:t>
      </w:r>
    </w:p>
    <w:p w14:paraId="2EA9E443" w14:textId="22405FE8" w:rsidR="00BA20B0" w:rsidRPr="00BA20B0" w:rsidRDefault="00BA20B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>B.O.E.  25/01/1989</w:t>
      </w: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Orden del </w:t>
      </w:r>
      <w:proofErr w:type="spellStart"/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Industria y Energía.</w:t>
      </w:r>
    </w:p>
    <w:p w14:paraId="1AAC1D87" w14:textId="77777777" w:rsidR="00BA20B0" w:rsidRDefault="00BA20B0" w:rsidP="00BA20B0">
      <w:pPr>
        <w:rPr>
          <w:rFonts w:ascii="Arial" w:hAnsi="Arial" w:cs="Arial"/>
          <w:i/>
          <w:iCs/>
          <w:sz w:val="18"/>
          <w:szCs w:val="18"/>
        </w:rPr>
      </w:pPr>
    </w:p>
    <w:p w14:paraId="745A98F5" w14:textId="32AC4CE2" w:rsidR="00BA20B0" w:rsidRDefault="00BA20B0" w:rsidP="00BA20B0">
      <w:pPr>
        <w:rPr>
          <w:rFonts w:ascii="Arial" w:hAnsi="Arial" w:cs="Arial"/>
          <w:b/>
          <w:bCs/>
          <w:sz w:val="20"/>
          <w:szCs w:val="20"/>
        </w:rPr>
      </w:pPr>
      <w:r w:rsidRPr="00720317">
        <w:rPr>
          <w:rFonts w:ascii="Arial" w:hAnsi="Arial" w:cs="Arial"/>
          <w:b/>
          <w:bCs/>
          <w:sz w:val="20"/>
          <w:szCs w:val="20"/>
        </w:rPr>
        <w:t>Declaración de la obligatoriedad de homologación de los cementos para la fabricación de hormigones y morteros para todo tipo de obras y productos prefabricados.</w:t>
      </w:r>
    </w:p>
    <w:p w14:paraId="170E3AB1" w14:textId="505F651F" w:rsidR="00BA20B0" w:rsidRPr="00BA20B0" w:rsidRDefault="00BA20B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>B.O.E.  11/04/1988</w:t>
      </w: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R.D. 1313/1988, del </w:t>
      </w:r>
      <w:proofErr w:type="spellStart"/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Industria y Energía.</w:t>
      </w:r>
    </w:p>
    <w:p w14:paraId="76B73D49" w14:textId="0BEE8BC8" w:rsidR="00BA20B0" w:rsidRPr="00BA20B0" w:rsidRDefault="00BA20B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>B.O.E.  14/12/2006</w:t>
      </w: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Modificación.</w:t>
      </w:r>
    </w:p>
    <w:p w14:paraId="597531F3" w14:textId="426974B9" w:rsidR="00BA20B0" w:rsidRPr="00BA20B0" w:rsidRDefault="00BA20B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>B.O.E.  02/06/2007</w:t>
      </w: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Corrección de errores de la modificación.</w:t>
      </w:r>
    </w:p>
    <w:p w14:paraId="62AFB240" w14:textId="09562150" w:rsidR="00BA20B0" w:rsidRDefault="00BA20B0" w:rsidP="00BA20B0">
      <w:pPr>
        <w:spacing w:after="160" w:line="259" w:lineRule="auto"/>
        <w:rPr>
          <w:rFonts w:ascii="Arial" w:hAnsi="Arial" w:cs="Arial"/>
          <w:i/>
          <w:iCs/>
          <w:sz w:val="18"/>
          <w:szCs w:val="18"/>
        </w:rPr>
      </w:pPr>
    </w:p>
    <w:p w14:paraId="0566704C" w14:textId="76C54CBA" w:rsidR="00BA20B0" w:rsidRPr="00BA20B0" w:rsidRDefault="00BA20B0" w:rsidP="00BA20B0">
      <w:pPr>
        <w:spacing w:after="160" w:line="259" w:lineRule="auto"/>
        <w:rPr>
          <w:rFonts w:ascii="Arial" w:hAnsi="Arial" w:cs="Arial"/>
          <w:sz w:val="20"/>
          <w:szCs w:val="20"/>
          <w:u w:val="single"/>
        </w:rPr>
      </w:pPr>
      <w:r w:rsidRPr="00BA20B0">
        <w:rPr>
          <w:rFonts w:ascii="Arial" w:hAnsi="Arial" w:cs="Arial"/>
          <w:b/>
          <w:bCs/>
          <w:sz w:val="20"/>
          <w:szCs w:val="20"/>
          <w:u w:val="single"/>
        </w:rPr>
        <w:t xml:space="preserve">9. INSTALACIONES TERMICAS (CALEFACCIÓN, REFRIGERACION...) </w:t>
      </w:r>
    </w:p>
    <w:p w14:paraId="4848A84B" w14:textId="5522CAF5" w:rsidR="00BA20B0" w:rsidRDefault="00BA20B0" w:rsidP="00BA20B0">
      <w:pPr>
        <w:rPr>
          <w:rFonts w:ascii="Arial" w:hAnsi="Arial" w:cs="Arial"/>
          <w:b/>
          <w:bCs/>
          <w:sz w:val="20"/>
          <w:szCs w:val="20"/>
        </w:rPr>
      </w:pPr>
      <w:r w:rsidRPr="00720317">
        <w:rPr>
          <w:rFonts w:ascii="Arial" w:hAnsi="Arial" w:cs="Arial"/>
          <w:b/>
          <w:bCs/>
          <w:sz w:val="20"/>
          <w:szCs w:val="20"/>
        </w:rPr>
        <w:t>Reglamento de instalaciones térmicas en los edificios.</w:t>
      </w:r>
    </w:p>
    <w:p w14:paraId="32D10AF9" w14:textId="6D97195F" w:rsidR="00BA20B0" w:rsidRPr="00BA20B0" w:rsidRDefault="00BA20B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>B.O.E.  29/08/2007</w:t>
      </w: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 D. 1027/2007 del </w:t>
      </w:r>
      <w:proofErr w:type="spellStart"/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la Presidencia</w:t>
      </w:r>
    </w:p>
    <w:p w14:paraId="58B54799" w14:textId="0BBF348D" w:rsidR="00BA20B0" w:rsidRPr="00BA20B0" w:rsidRDefault="00BA20B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>B.O.E.  28/02/2008</w:t>
      </w: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Corrección de errores</w:t>
      </w:r>
    </w:p>
    <w:p w14:paraId="414FB494" w14:textId="4E7F06DD" w:rsidR="00BA20B0" w:rsidRPr="00BA20B0" w:rsidRDefault="00BA20B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>B.O.E.  11/12/2009</w:t>
      </w: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Modificación</w:t>
      </w:r>
    </w:p>
    <w:p w14:paraId="2A4329F3" w14:textId="7EA7ECDB" w:rsidR="00BA20B0" w:rsidRPr="00BA20B0" w:rsidRDefault="00BA20B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>B.O.E.  12/02/2010</w:t>
      </w: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Corrección de errores</w:t>
      </w:r>
    </w:p>
    <w:p w14:paraId="0B368B11" w14:textId="4D61A7A1" w:rsidR="00BA20B0" w:rsidRPr="00BA20B0" w:rsidRDefault="00BA20B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>B.O.E.  25/05/2010</w:t>
      </w: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Corrección de errores</w:t>
      </w:r>
    </w:p>
    <w:p w14:paraId="3668BC7B" w14:textId="107B83AC" w:rsidR="00BA20B0" w:rsidRPr="00BA20B0" w:rsidRDefault="00BA20B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>B.O.E.  13/04/2013</w:t>
      </w: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Modificación</w:t>
      </w:r>
    </w:p>
    <w:p w14:paraId="6D771DC5" w14:textId="09712982" w:rsidR="00BA20B0" w:rsidRPr="00BA20B0" w:rsidRDefault="00BA20B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>B.O.E.  13/04/2013</w:t>
      </w: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Modificación</w:t>
      </w:r>
    </w:p>
    <w:p w14:paraId="43B8BBE1" w14:textId="410D88BC" w:rsidR="00BA20B0" w:rsidRDefault="00BA20B0" w:rsidP="00001D04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>B.O.E.  05/09/2013</w:t>
      </w:r>
      <w:r w:rsidRPr="00BA20B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BA20B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Corrección de errores</w:t>
      </w:r>
    </w:p>
    <w:p w14:paraId="3F435C14" w14:textId="77777777" w:rsidR="00001D04" w:rsidRPr="00001D04" w:rsidRDefault="00001D04" w:rsidP="00001D04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77C19E87" w14:textId="1140A29B" w:rsidR="00BA20B0" w:rsidRDefault="00BA20B0" w:rsidP="00BA20B0">
      <w:pPr>
        <w:rPr>
          <w:rFonts w:ascii="Arial" w:hAnsi="Arial" w:cs="Arial"/>
          <w:b/>
          <w:bCs/>
          <w:sz w:val="20"/>
          <w:szCs w:val="20"/>
        </w:rPr>
      </w:pPr>
      <w:r w:rsidRPr="00720317">
        <w:rPr>
          <w:rFonts w:ascii="Arial" w:hAnsi="Arial" w:cs="Arial"/>
          <w:b/>
          <w:bCs/>
          <w:sz w:val="20"/>
          <w:szCs w:val="20"/>
        </w:rPr>
        <w:t>Reglamento de seguridad para instalaciones frigoríficas y sus instrucciones técnicas complementarias.</w:t>
      </w:r>
    </w:p>
    <w:p w14:paraId="77AABBDE" w14:textId="19EF86AF" w:rsidR="00BA20B0" w:rsidRPr="00445347" w:rsidRDefault="00BA20B0" w:rsidP="00BA20B0">
      <w:pPr>
        <w:rPr>
          <w:rFonts w:ascii="Arial" w:hAnsi="Arial" w:cs="Arial"/>
          <w:color w:val="7F7F7F" w:themeColor="text1" w:themeTint="80"/>
          <w:sz w:val="18"/>
          <w:szCs w:val="18"/>
        </w:rPr>
      </w:pP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>B.O.E.  08/03/2011</w:t>
      </w: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44534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R.D. 138/2011, del </w:t>
      </w:r>
      <w:proofErr w:type="spellStart"/>
      <w:r w:rsidRPr="0044534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44534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Industria, Turismo y Comercio</w:t>
      </w:r>
    </w:p>
    <w:p w14:paraId="3124A74F" w14:textId="1AA95AC9" w:rsidR="00BA20B0" w:rsidRPr="00445347" w:rsidRDefault="00BA20B0" w:rsidP="00BA20B0">
      <w:pPr>
        <w:rPr>
          <w:rFonts w:ascii="Arial" w:hAnsi="Arial" w:cs="Arial"/>
          <w:color w:val="7F7F7F" w:themeColor="text1" w:themeTint="80"/>
          <w:sz w:val="18"/>
          <w:szCs w:val="18"/>
        </w:rPr>
      </w:pP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>B.O.E.  24/10/2019</w:t>
      </w: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44534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Real Decreto 552/2019</w:t>
      </w:r>
    </w:p>
    <w:p w14:paraId="168BB881" w14:textId="42EC1907" w:rsidR="00BA20B0" w:rsidRPr="00445347" w:rsidRDefault="00BA20B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>B.O.E.  25/10/2019</w:t>
      </w: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44534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Corrección de errores</w:t>
      </w:r>
    </w:p>
    <w:p w14:paraId="7689092A" w14:textId="0231987B" w:rsidR="00BA20B0" w:rsidRDefault="00BA20B0" w:rsidP="00BA20B0">
      <w:pPr>
        <w:rPr>
          <w:rFonts w:ascii="Arial" w:hAnsi="Arial" w:cs="Arial"/>
          <w:i/>
          <w:iCs/>
          <w:sz w:val="18"/>
          <w:szCs w:val="18"/>
        </w:rPr>
      </w:pPr>
    </w:p>
    <w:p w14:paraId="43B362DA" w14:textId="0A2FA2F5" w:rsidR="00BA20B0" w:rsidRDefault="00BA20B0" w:rsidP="00BA20B0">
      <w:pPr>
        <w:rPr>
          <w:rFonts w:ascii="Arial" w:hAnsi="Arial" w:cs="Arial"/>
          <w:i/>
          <w:iCs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Requisitos de rendimiento para calderas nuevas de agua caliente alimentadas con combustibles líquidos y gase</w:t>
      </w:r>
      <w:r w:rsidR="00001D04">
        <w:rPr>
          <w:rFonts w:ascii="Arial" w:hAnsi="Arial" w:cs="Arial"/>
          <w:b/>
          <w:bCs/>
          <w:sz w:val="20"/>
          <w:szCs w:val="20"/>
        </w:rPr>
        <w:t>o</w:t>
      </w:r>
      <w:r w:rsidRPr="00720317">
        <w:rPr>
          <w:rFonts w:ascii="Arial" w:hAnsi="Arial" w:cs="Arial"/>
          <w:b/>
          <w:bCs/>
          <w:sz w:val="20"/>
          <w:szCs w:val="20"/>
        </w:rPr>
        <w:t>sos.</w:t>
      </w:r>
    </w:p>
    <w:p w14:paraId="70B5AE62" w14:textId="5B843098" w:rsidR="00BA20B0" w:rsidRPr="00445347" w:rsidRDefault="00445347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>B.O.E.  27/03/1995</w:t>
      </w: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44534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R.D. 275/1995, del </w:t>
      </w:r>
      <w:proofErr w:type="spellStart"/>
      <w:r w:rsidRPr="0044534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44534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Industria y Turismo</w:t>
      </w:r>
    </w:p>
    <w:p w14:paraId="7FF9FC7B" w14:textId="23205A38" w:rsidR="00BA20B0" w:rsidRPr="00445347" w:rsidRDefault="00445347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>B.O.E.  26/05/1995</w:t>
      </w: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44534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Corrección de errores</w:t>
      </w:r>
    </w:p>
    <w:p w14:paraId="2B31D56F" w14:textId="31D5DAEB" w:rsidR="00445347" w:rsidRDefault="00445347" w:rsidP="00BA20B0">
      <w:pPr>
        <w:rPr>
          <w:rFonts w:ascii="Arial" w:hAnsi="Arial" w:cs="Arial"/>
          <w:i/>
          <w:iCs/>
          <w:sz w:val="18"/>
          <w:szCs w:val="18"/>
        </w:rPr>
      </w:pPr>
    </w:p>
    <w:p w14:paraId="743C29CE" w14:textId="7985DB86" w:rsidR="00445347" w:rsidRDefault="00445347" w:rsidP="00BA20B0">
      <w:pPr>
        <w:rPr>
          <w:rFonts w:ascii="Arial" w:hAnsi="Arial" w:cs="Arial"/>
          <w:b/>
          <w:bCs/>
          <w:sz w:val="20"/>
          <w:szCs w:val="20"/>
        </w:rPr>
      </w:pPr>
      <w:r w:rsidRPr="00720317">
        <w:rPr>
          <w:rFonts w:ascii="Arial" w:hAnsi="Arial" w:cs="Arial"/>
          <w:b/>
          <w:bCs/>
          <w:sz w:val="20"/>
          <w:szCs w:val="20"/>
        </w:rPr>
        <w:t>Contabilización de consumos individuales en instalaciones térmicas de edificios</w:t>
      </w:r>
    </w:p>
    <w:p w14:paraId="1F43A0D0" w14:textId="2D8EB212" w:rsidR="00445347" w:rsidRPr="00445347" w:rsidRDefault="00445347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>B.O.E.  06/08/2012</w:t>
      </w: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44534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Real Decreto 738/2020</w:t>
      </w:r>
    </w:p>
    <w:p w14:paraId="56521A6E" w14:textId="26CCC927" w:rsidR="00445347" w:rsidRDefault="00445347" w:rsidP="00BA20B0">
      <w:pPr>
        <w:rPr>
          <w:rFonts w:ascii="Arial" w:hAnsi="Arial" w:cs="Arial"/>
          <w:i/>
          <w:iCs/>
          <w:sz w:val="18"/>
          <w:szCs w:val="18"/>
        </w:rPr>
      </w:pPr>
    </w:p>
    <w:p w14:paraId="194D92D2" w14:textId="500637DD" w:rsidR="00445347" w:rsidRDefault="00445347" w:rsidP="00BA20B0">
      <w:pPr>
        <w:rPr>
          <w:rFonts w:ascii="Arial" w:hAnsi="Arial" w:cs="Arial"/>
          <w:i/>
          <w:iCs/>
          <w:sz w:val="18"/>
          <w:szCs w:val="18"/>
        </w:rPr>
      </w:pPr>
    </w:p>
    <w:p w14:paraId="1D322E1C" w14:textId="291F9E0C" w:rsidR="00445347" w:rsidRDefault="00445347" w:rsidP="00BA20B0">
      <w:pPr>
        <w:rPr>
          <w:rFonts w:ascii="Arial" w:hAnsi="Arial" w:cs="Arial"/>
          <w:i/>
          <w:iCs/>
          <w:sz w:val="18"/>
          <w:szCs w:val="18"/>
        </w:rPr>
      </w:pPr>
    </w:p>
    <w:p w14:paraId="35415DE8" w14:textId="65D6CABA" w:rsidR="00445347" w:rsidRPr="00720317" w:rsidRDefault="00445347" w:rsidP="00445347">
      <w:pPr>
        <w:spacing w:after="160" w:line="259" w:lineRule="auto"/>
        <w:rPr>
          <w:rFonts w:ascii="Arial" w:hAnsi="Arial" w:cs="Arial"/>
          <w:sz w:val="20"/>
          <w:szCs w:val="20"/>
        </w:rPr>
      </w:pPr>
      <w:r w:rsidRPr="00720317">
        <w:rPr>
          <w:rFonts w:ascii="Arial" w:hAnsi="Arial" w:cs="Arial"/>
          <w:b/>
          <w:bCs/>
          <w:sz w:val="20"/>
          <w:szCs w:val="20"/>
        </w:rPr>
        <w:t>1</w:t>
      </w:r>
      <w:r>
        <w:rPr>
          <w:rFonts w:ascii="Arial" w:hAnsi="Arial" w:cs="Arial"/>
          <w:b/>
          <w:bCs/>
          <w:sz w:val="20"/>
          <w:szCs w:val="20"/>
        </w:rPr>
        <w:t>0</w:t>
      </w:r>
      <w:r w:rsidRPr="00720317">
        <w:rPr>
          <w:rFonts w:ascii="Arial" w:hAnsi="Arial" w:cs="Arial"/>
          <w:b/>
          <w:bCs/>
          <w:sz w:val="20"/>
          <w:szCs w:val="20"/>
        </w:rPr>
        <w:t xml:space="preserve">. COMBUSTIBLES Y EQUIPOS A PRESION </w:t>
      </w:r>
    </w:p>
    <w:p w14:paraId="3CFEFCD7" w14:textId="7E716899" w:rsidR="00445347" w:rsidRDefault="00445347" w:rsidP="00BA20B0">
      <w:pPr>
        <w:rPr>
          <w:rFonts w:ascii="Arial" w:hAnsi="Arial" w:cs="Arial"/>
          <w:i/>
          <w:iCs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Reglamento de instalaciones petrolíferas</w:t>
      </w:r>
    </w:p>
    <w:p w14:paraId="50C0FC55" w14:textId="35FB3FEE" w:rsidR="00445347" w:rsidRPr="00445347" w:rsidRDefault="00445347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>B.O.E.  27/01/1995</w:t>
      </w: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44534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R.D. 2085/1994</w:t>
      </w:r>
    </w:p>
    <w:p w14:paraId="238952B1" w14:textId="0E854BB4" w:rsidR="00445347" w:rsidRPr="00445347" w:rsidRDefault="00445347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>B.O.E.  23/10/1997</w:t>
      </w: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44534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MI-IP-03 "Instalaciones petrolíferas para uso propio"</w:t>
      </w:r>
    </w:p>
    <w:p w14:paraId="2AB5E02E" w14:textId="53096294" w:rsidR="00445347" w:rsidRPr="00445347" w:rsidRDefault="00445347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>B.O.E.  24/01/1998</w:t>
      </w: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44534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Corrección de errores MI-PI-03</w:t>
      </w:r>
    </w:p>
    <w:p w14:paraId="2A17B5E9" w14:textId="157C721F" w:rsidR="00445347" w:rsidRPr="00445347" w:rsidRDefault="00445347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>B.O.E.  22/10/1999</w:t>
      </w: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44534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Modificación MI-IP-03</w:t>
      </w:r>
    </w:p>
    <w:p w14:paraId="6232BA32" w14:textId="419D607C" w:rsidR="00445347" w:rsidRPr="00445347" w:rsidRDefault="00445347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>B.O.E.  02/08/2017</w:t>
      </w: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44534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MI-IP 04 Instalaciones para suministro a vehículos</w:t>
      </w:r>
    </w:p>
    <w:p w14:paraId="4AC113A5" w14:textId="4EF9BC9F" w:rsidR="00445347" w:rsidRPr="00445347" w:rsidRDefault="00445347" w:rsidP="00445347">
      <w:pPr>
        <w:spacing w:after="160" w:line="259" w:lineRule="auto"/>
        <w:rPr>
          <w:rFonts w:ascii="Arial" w:hAnsi="Arial" w:cs="Arial"/>
          <w:color w:val="7F7F7F" w:themeColor="text1" w:themeTint="80"/>
        </w:rPr>
      </w:pP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>B.O.E.  11/04/2019</w:t>
      </w: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44534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Actualización de normas de la MI-IP 04</w:t>
      </w:r>
    </w:p>
    <w:p w14:paraId="4D8B5481" w14:textId="77777777" w:rsidR="00445347" w:rsidRDefault="00445347" w:rsidP="00BA20B0">
      <w:pPr>
        <w:rPr>
          <w:rFonts w:ascii="Arial" w:hAnsi="Arial" w:cs="Arial"/>
          <w:i/>
          <w:iCs/>
          <w:sz w:val="18"/>
          <w:szCs w:val="18"/>
        </w:rPr>
      </w:pPr>
    </w:p>
    <w:p w14:paraId="4585C990" w14:textId="5DC5EF1C" w:rsidR="00445347" w:rsidRDefault="00445347" w:rsidP="00BA20B0">
      <w:pPr>
        <w:rPr>
          <w:rFonts w:ascii="Arial" w:hAnsi="Arial" w:cs="Arial"/>
          <w:i/>
          <w:iCs/>
          <w:sz w:val="18"/>
          <w:szCs w:val="18"/>
        </w:rPr>
      </w:pPr>
    </w:p>
    <w:p w14:paraId="0D72ECBA" w14:textId="77777777" w:rsidR="00445347" w:rsidRDefault="00445347" w:rsidP="00BA20B0">
      <w:pPr>
        <w:rPr>
          <w:rFonts w:ascii="Arial" w:hAnsi="Arial" w:cs="Arial"/>
          <w:i/>
          <w:iCs/>
          <w:sz w:val="18"/>
          <w:szCs w:val="18"/>
        </w:rPr>
      </w:pPr>
    </w:p>
    <w:p w14:paraId="651373F1" w14:textId="7B6A33A4" w:rsidR="00445347" w:rsidRDefault="00445347" w:rsidP="00BA20B0">
      <w:pPr>
        <w:rPr>
          <w:rFonts w:ascii="Arial" w:hAnsi="Arial" w:cs="Arial"/>
          <w:b/>
          <w:bCs/>
          <w:sz w:val="20"/>
          <w:szCs w:val="20"/>
        </w:rPr>
      </w:pPr>
      <w:r w:rsidRPr="00720317">
        <w:rPr>
          <w:rFonts w:ascii="Arial" w:hAnsi="Arial" w:cs="Arial"/>
          <w:b/>
          <w:bCs/>
          <w:sz w:val="20"/>
          <w:szCs w:val="20"/>
        </w:rPr>
        <w:lastRenderedPageBreak/>
        <w:t>Reglamento de redes y acometidas de combustibles gaseosos.</w:t>
      </w:r>
    </w:p>
    <w:p w14:paraId="344C08F3" w14:textId="55D5C696" w:rsidR="00445347" w:rsidRDefault="00445347" w:rsidP="00BA20B0">
      <w:pPr>
        <w:rPr>
          <w:rFonts w:ascii="Arial" w:hAnsi="Arial" w:cs="Arial"/>
          <w:color w:val="7F7F7F" w:themeColor="text1" w:themeTint="80"/>
          <w:sz w:val="20"/>
          <w:szCs w:val="20"/>
        </w:rPr>
      </w:pPr>
      <w:r w:rsidRPr="00445347">
        <w:rPr>
          <w:rFonts w:ascii="Arial" w:hAnsi="Arial" w:cs="Arial"/>
          <w:color w:val="7F7F7F" w:themeColor="text1" w:themeTint="80"/>
          <w:sz w:val="20"/>
          <w:szCs w:val="20"/>
        </w:rPr>
        <w:t>Vigentes aquellas disposiciones que no contradigan a lo establecido en el R.D. 919/2006</w:t>
      </w:r>
    </w:p>
    <w:p w14:paraId="05304F5F" w14:textId="77777777" w:rsidR="00671F06" w:rsidRPr="00671F06" w:rsidRDefault="00671F06" w:rsidP="00BA20B0">
      <w:pPr>
        <w:rPr>
          <w:rFonts w:ascii="Arial" w:hAnsi="Arial" w:cs="Arial"/>
          <w:i/>
          <w:iCs/>
          <w:color w:val="7F7F7F" w:themeColor="text1" w:themeTint="80"/>
          <w:sz w:val="10"/>
          <w:szCs w:val="10"/>
        </w:rPr>
      </w:pPr>
    </w:p>
    <w:p w14:paraId="48FD6E7F" w14:textId="5EFD23AB" w:rsidR="00445347" w:rsidRPr="00445347" w:rsidRDefault="00445347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>B.O.E.  06/12/1974</w:t>
      </w: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44534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Orden del </w:t>
      </w:r>
      <w:proofErr w:type="spellStart"/>
      <w:r w:rsidRPr="0044534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44534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Industria.</w:t>
      </w:r>
    </w:p>
    <w:p w14:paraId="2B6CEE5B" w14:textId="363137E4" w:rsidR="00445347" w:rsidRPr="00445347" w:rsidRDefault="00445347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>B.O.E.  08/11/1983</w:t>
      </w: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44534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Modificación</w:t>
      </w:r>
    </w:p>
    <w:p w14:paraId="78847273" w14:textId="01E3BCD2" w:rsidR="00445347" w:rsidRPr="00445347" w:rsidRDefault="00445347" w:rsidP="00BA20B0">
      <w:pPr>
        <w:rPr>
          <w:rFonts w:ascii="Arial" w:hAnsi="Arial" w:cs="Arial"/>
          <w:color w:val="7F7F7F" w:themeColor="text1" w:themeTint="80"/>
          <w:sz w:val="18"/>
          <w:szCs w:val="18"/>
        </w:rPr>
      </w:pP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>B.O.E.  23/07/1984</w:t>
      </w: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44534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Modificación.</w:t>
      </w:r>
    </w:p>
    <w:p w14:paraId="228718F4" w14:textId="3B7F69E1" w:rsidR="00445347" w:rsidRPr="00445347" w:rsidRDefault="00445347" w:rsidP="00BA20B0">
      <w:pPr>
        <w:rPr>
          <w:rFonts w:ascii="Arial" w:hAnsi="Arial" w:cs="Arial"/>
          <w:color w:val="7F7F7F" w:themeColor="text1" w:themeTint="80"/>
          <w:sz w:val="18"/>
          <w:szCs w:val="18"/>
        </w:rPr>
      </w:pP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>B.O.E.  21/03/1994</w:t>
      </w: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44534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Modificación Apdo. 3.2.1 de la ITC-MIG-5.1.</w:t>
      </w:r>
    </w:p>
    <w:p w14:paraId="06DC8C6B" w14:textId="23CF8940" w:rsidR="00445347" w:rsidRDefault="00445347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>B.O.E.  06/11/1998</w:t>
      </w:r>
      <w:r w:rsidRPr="0044534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44534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Modificación IT MIG R-7.1 e IT MIG R-7.2</w:t>
      </w:r>
    </w:p>
    <w:p w14:paraId="6BD110EC" w14:textId="4E832DAD" w:rsidR="00445347" w:rsidRDefault="00445347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197C125A" w14:textId="11943DB5" w:rsidR="00445347" w:rsidRDefault="00445347" w:rsidP="00BA20B0">
      <w:pPr>
        <w:rPr>
          <w:rFonts w:ascii="Arial" w:hAnsi="Arial" w:cs="Arial"/>
          <w:b/>
          <w:bCs/>
          <w:sz w:val="20"/>
          <w:szCs w:val="20"/>
        </w:rPr>
      </w:pPr>
      <w:r w:rsidRPr="00720317">
        <w:rPr>
          <w:rFonts w:ascii="Arial" w:hAnsi="Arial" w:cs="Arial"/>
          <w:b/>
          <w:bCs/>
          <w:sz w:val="20"/>
          <w:szCs w:val="20"/>
        </w:rPr>
        <w:t>Reglamento técnico de distribución y utilización de combustibles gaseosos.</w:t>
      </w:r>
    </w:p>
    <w:p w14:paraId="7F100598" w14:textId="4A3DE06E" w:rsidR="00445347" w:rsidRPr="00A139C0" w:rsidRDefault="00445347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A139C0">
        <w:rPr>
          <w:rFonts w:ascii="Arial" w:hAnsi="Arial" w:cs="Arial"/>
          <w:color w:val="7F7F7F" w:themeColor="text1" w:themeTint="80"/>
          <w:sz w:val="18"/>
          <w:szCs w:val="18"/>
        </w:rPr>
        <w:t>B.O.E.  04/09/2006</w:t>
      </w:r>
      <w:r w:rsidR="00A139C0" w:rsidRPr="00A139C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="00A139C0" w:rsidRPr="00A139C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R.D. 919/2006, del </w:t>
      </w:r>
      <w:proofErr w:type="spellStart"/>
      <w:r w:rsidR="00A139C0" w:rsidRPr="00A139C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="00A139C0" w:rsidRPr="00A139C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la Industria y Energía</w:t>
      </w:r>
    </w:p>
    <w:p w14:paraId="64518B62" w14:textId="179F178A" w:rsidR="00445347" w:rsidRPr="00A139C0" w:rsidRDefault="00445347" w:rsidP="00BA20B0">
      <w:pPr>
        <w:rPr>
          <w:rFonts w:ascii="Arial" w:hAnsi="Arial" w:cs="Arial"/>
          <w:color w:val="7F7F7F" w:themeColor="text1" w:themeTint="80"/>
          <w:sz w:val="18"/>
          <w:szCs w:val="18"/>
        </w:rPr>
      </w:pPr>
      <w:r w:rsidRPr="00A139C0">
        <w:rPr>
          <w:rFonts w:ascii="Arial" w:hAnsi="Arial" w:cs="Arial"/>
          <w:color w:val="7F7F7F" w:themeColor="text1" w:themeTint="80"/>
          <w:sz w:val="18"/>
          <w:szCs w:val="18"/>
        </w:rPr>
        <w:t>B.O.J.A.  21/03/2007</w:t>
      </w:r>
      <w:r w:rsidR="00A139C0" w:rsidRPr="00A139C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="00A139C0" w:rsidRPr="00A139C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Instrucción de 22 de febrero de 2007, sobre tramitaciones.</w:t>
      </w:r>
    </w:p>
    <w:p w14:paraId="5E60FBC0" w14:textId="460A6B88" w:rsidR="00445347" w:rsidRDefault="00445347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A139C0">
        <w:rPr>
          <w:rFonts w:ascii="Arial" w:hAnsi="Arial" w:cs="Arial"/>
          <w:color w:val="7F7F7F" w:themeColor="text1" w:themeTint="80"/>
          <w:sz w:val="18"/>
          <w:szCs w:val="18"/>
        </w:rPr>
        <w:t>B.O.E.  16/07/2015</w:t>
      </w:r>
      <w:r w:rsidR="00A139C0" w:rsidRPr="00A139C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="00A139C0" w:rsidRPr="00A139C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Resolución de 2 de julio de 2015, sobre actualización de normas UNE</w:t>
      </w:r>
    </w:p>
    <w:p w14:paraId="18CC2D21" w14:textId="6BEC13F7" w:rsidR="00A139C0" w:rsidRDefault="00A139C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5AC6E7C9" w14:textId="17F4AFF2" w:rsidR="00A139C0" w:rsidRDefault="00A139C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6842F53C" w14:textId="07E9AD01" w:rsidR="00671F06" w:rsidRPr="00671F06" w:rsidRDefault="00671F06" w:rsidP="00671F06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671F06">
        <w:rPr>
          <w:rFonts w:ascii="Arial" w:hAnsi="Arial" w:cs="Arial"/>
          <w:b/>
          <w:bCs/>
          <w:sz w:val="20"/>
          <w:szCs w:val="20"/>
          <w:u w:val="single"/>
        </w:rPr>
        <w:t>11. CUBIERTAS</w:t>
      </w:r>
    </w:p>
    <w:p w14:paraId="2D3C2ADB" w14:textId="77777777" w:rsidR="00671F06" w:rsidRPr="00671F06" w:rsidRDefault="00671F06" w:rsidP="00671F06">
      <w:pPr>
        <w:rPr>
          <w:rFonts w:ascii="Arial" w:hAnsi="Arial" w:cs="Arial"/>
          <w:b/>
          <w:bCs/>
          <w:sz w:val="20"/>
          <w:szCs w:val="20"/>
        </w:rPr>
      </w:pPr>
    </w:p>
    <w:p w14:paraId="5262DEC8" w14:textId="3116BBF1" w:rsidR="00671F06" w:rsidRDefault="00671F06" w:rsidP="00671F06">
      <w:pPr>
        <w:rPr>
          <w:rFonts w:ascii="Arial" w:hAnsi="Arial" w:cs="Arial"/>
          <w:b/>
          <w:bCs/>
          <w:sz w:val="20"/>
          <w:szCs w:val="20"/>
        </w:rPr>
      </w:pPr>
      <w:r w:rsidRPr="00720317">
        <w:rPr>
          <w:rFonts w:ascii="Arial" w:hAnsi="Arial" w:cs="Arial"/>
          <w:b/>
          <w:bCs/>
          <w:sz w:val="20"/>
          <w:szCs w:val="20"/>
        </w:rPr>
        <w:t>DB-HS "Salubridad"</w:t>
      </w:r>
    </w:p>
    <w:p w14:paraId="16E7CDFB" w14:textId="77777777" w:rsidR="00671F06" w:rsidRDefault="00671F06" w:rsidP="00671F06">
      <w:pPr>
        <w:rPr>
          <w:rFonts w:ascii="Arial" w:hAnsi="Arial" w:cs="Arial"/>
          <w:b/>
          <w:bCs/>
          <w:sz w:val="20"/>
          <w:szCs w:val="20"/>
        </w:rPr>
      </w:pPr>
      <w:r w:rsidRPr="00671F06">
        <w:rPr>
          <w:rFonts w:ascii="Arial" w:hAnsi="Arial" w:cs="Arial"/>
          <w:color w:val="7F7F7F" w:themeColor="text1" w:themeTint="80"/>
          <w:sz w:val="20"/>
          <w:szCs w:val="20"/>
        </w:rPr>
        <w:t xml:space="preserve">Sección 1 del documento básico </w:t>
      </w:r>
    </w:p>
    <w:p w14:paraId="5034DBF9" w14:textId="77777777" w:rsidR="00671F06" w:rsidRPr="00671F06" w:rsidRDefault="00671F06" w:rsidP="00671F06">
      <w:pPr>
        <w:rPr>
          <w:rFonts w:ascii="Arial" w:hAnsi="Arial" w:cs="Arial"/>
          <w:i/>
          <w:iCs/>
          <w:sz w:val="10"/>
          <w:szCs w:val="10"/>
        </w:rPr>
      </w:pPr>
    </w:p>
    <w:p w14:paraId="36098E9A" w14:textId="77777777" w:rsidR="00671F06" w:rsidRPr="00814257" w:rsidRDefault="00671F06" w:rsidP="00671F0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>B.O.E.  28/03/2006</w:t>
      </w: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R.D. 314/2006, del </w:t>
      </w:r>
      <w:proofErr w:type="spellStart"/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la Vivienda</w:t>
      </w:r>
    </w:p>
    <w:p w14:paraId="27B06BA9" w14:textId="2961B20D" w:rsidR="00671F06" w:rsidRDefault="00671F06" w:rsidP="00671F0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>B.O.E.  27/12/2019</w:t>
      </w:r>
      <w:r w:rsidRPr="00814257">
        <w:rPr>
          <w:rFonts w:ascii="Arial" w:hAnsi="Arial" w:cs="Arial"/>
          <w:color w:val="7F7F7F" w:themeColor="text1" w:themeTint="80"/>
          <w:sz w:val="18"/>
          <w:szCs w:val="18"/>
        </w:rPr>
        <w:tab/>
        <w:t xml:space="preserve">TEXTO REFUNDIDO - </w:t>
      </w:r>
      <w:r w:rsidRPr="00814257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Original y modificaciones realizadas</w:t>
      </w:r>
    </w:p>
    <w:p w14:paraId="23F85B97" w14:textId="09DE728C" w:rsidR="00671F06" w:rsidRDefault="00671F06" w:rsidP="00671F0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1A15BDB7" w14:textId="77777777" w:rsidR="00671F06" w:rsidRDefault="00671F06" w:rsidP="00671F06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53104493" w14:textId="7A6054FF" w:rsidR="00671F06" w:rsidRPr="00671F06" w:rsidRDefault="00671F06" w:rsidP="00671F06">
      <w:pPr>
        <w:spacing w:after="160" w:line="259" w:lineRule="auto"/>
        <w:rPr>
          <w:rFonts w:ascii="Arial" w:hAnsi="Arial" w:cs="Arial"/>
          <w:sz w:val="20"/>
          <w:szCs w:val="20"/>
          <w:u w:val="single"/>
        </w:rPr>
      </w:pPr>
      <w:r w:rsidRPr="00671F06">
        <w:rPr>
          <w:rFonts w:ascii="Arial" w:hAnsi="Arial" w:cs="Arial"/>
          <w:b/>
          <w:bCs/>
          <w:sz w:val="20"/>
          <w:szCs w:val="20"/>
          <w:u w:val="single"/>
        </w:rPr>
        <w:t xml:space="preserve">12. ELECTRICIDAD </w:t>
      </w:r>
    </w:p>
    <w:p w14:paraId="35DD0B4C" w14:textId="76719BD9" w:rsidR="00671F06" w:rsidRDefault="00671F06" w:rsidP="00671F0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Reglamento electrotécnico para baja tensión.</w:t>
      </w:r>
    </w:p>
    <w:p w14:paraId="3DB22D6C" w14:textId="4E1D300A" w:rsidR="00671F06" w:rsidRPr="00671F06" w:rsidRDefault="00671F06" w:rsidP="00671F0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>B.O.E.  18/09/2002</w:t>
      </w: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R.D. 842/2002 del </w:t>
      </w:r>
      <w:proofErr w:type="spellStart"/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Ciencia y Tecnología.</w:t>
      </w:r>
    </w:p>
    <w:p w14:paraId="210E8E70" w14:textId="423AAD88" w:rsidR="00671F06" w:rsidRPr="00671F06" w:rsidRDefault="00671F06" w:rsidP="00671F06">
      <w:pPr>
        <w:ind w:left="2124" w:hanging="2124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>B.O.J.A.  19/06/2003</w:t>
      </w: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Instrucción de 9 de junio de la Dirección Gral. De Industria, Energía y Minas de la Junta de Andalucía, sobre normas aclaratorias para las tramitaciones a realizar de acuerdo al REBT aprobado mediante R.D. 842/2002.</w:t>
      </w:r>
    </w:p>
    <w:p w14:paraId="7DE15F7B" w14:textId="59A01C3E" w:rsidR="00671F06" w:rsidRPr="00671F06" w:rsidRDefault="00671F06" w:rsidP="00671F06">
      <w:pPr>
        <w:ind w:left="2124" w:hanging="2124"/>
        <w:rPr>
          <w:rFonts w:ascii="Arial" w:hAnsi="Arial" w:cs="Arial"/>
          <w:color w:val="7F7F7F" w:themeColor="text1" w:themeTint="80"/>
          <w:sz w:val="18"/>
          <w:szCs w:val="18"/>
        </w:rPr>
      </w:pP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>B.O.E.  07/11/2005</w:t>
      </w: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Procedimiento electrónico para la puesta en servicio de determinadas instalaciones de Baja Tensión.</w:t>
      </w:r>
    </w:p>
    <w:p w14:paraId="6A028207" w14:textId="09630526" w:rsidR="00671F06" w:rsidRPr="00671F06" w:rsidRDefault="00671F06" w:rsidP="00671F06">
      <w:pPr>
        <w:ind w:left="2124" w:hanging="2124"/>
        <w:rPr>
          <w:rFonts w:ascii="Arial" w:hAnsi="Arial" w:cs="Arial"/>
          <w:color w:val="7F7F7F" w:themeColor="text1" w:themeTint="80"/>
          <w:sz w:val="18"/>
          <w:szCs w:val="18"/>
        </w:rPr>
      </w:pP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>B.O.J.A.  19/06/2007</w:t>
      </w: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Regulación del régimen de inspecciones periódicas de las instalaciones eléctricas de baja tensión.</w:t>
      </w:r>
    </w:p>
    <w:p w14:paraId="172F13E2" w14:textId="3C21ABF5" w:rsidR="00671F06" w:rsidRPr="00671F06" w:rsidRDefault="00671F06" w:rsidP="00671F06">
      <w:pPr>
        <w:ind w:left="2124" w:hanging="2124"/>
        <w:rPr>
          <w:rFonts w:ascii="Arial" w:hAnsi="Arial" w:cs="Arial"/>
          <w:color w:val="7F7F7F" w:themeColor="text1" w:themeTint="80"/>
          <w:sz w:val="18"/>
          <w:szCs w:val="18"/>
        </w:rPr>
      </w:pP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>B.O.E.  31/12/2014</w:t>
      </w: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ITC-BT-52. Instalaciones con fines especiales. Infraestructura para la recarga de vehículos eléctricos.</w:t>
      </w:r>
    </w:p>
    <w:p w14:paraId="0834448F" w14:textId="15E90DD7" w:rsidR="00671F06" w:rsidRPr="00671F06" w:rsidRDefault="00671F06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>B.O.J.A.  24/06/2015</w:t>
      </w: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Memoria técnica de diseño</w:t>
      </w:r>
    </w:p>
    <w:p w14:paraId="28C4A3AF" w14:textId="653028F1" w:rsidR="00671F06" w:rsidRPr="00671F06" w:rsidRDefault="00671F06" w:rsidP="00671F06">
      <w:pPr>
        <w:ind w:left="2124" w:hanging="2124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>B.O.E.  16/01/2020</w:t>
      </w: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Actualización del listado de normas de la instrucción técnica complementaria ITC-BT-02</w:t>
      </w:r>
    </w:p>
    <w:p w14:paraId="039F8D8E" w14:textId="1B06388F" w:rsidR="00671F06" w:rsidRDefault="00671F06" w:rsidP="00BA20B0">
      <w:pPr>
        <w:rPr>
          <w:rFonts w:ascii="Arial" w:hAnsi="Arial" w:cs="Arial"/>
          <w:i/>
          <w:iCs/>
          <w:sz w:val="18"/>
          <w:szCs w:val="18"/>
        </w:rPr>
      </w:pPr>
    </w:p>
    <w:p w14:paraId="58B493B9" w14:textId="2B2FEA1B" w:rsidR="00671F06" w:rsidRDefault="00671F06" w:rsidP="00BA20B0">
      <w:pPr>
        <w:rPr>
          <w:rFonts w:ascii="Arial" w:hAnsi="Arial" w:cs="Arial"/>
          <w:b/>
          <w:bCs/>
          <w:sz w:val="20"/>
          <w:szCs w:val="20"/>
        </w:rPr>
      </w:pPr>
      <w:r w:rsidRPr="00720317">
        <w:rPr>
          <w:rFonts w:ascii="Arial" w:hAnsi="Arial" w:cs="Arial"/>
          <w:b/>
          <w:bCs/>
          <w:sz w:val="20"/>
          <w:szCs w:val="20"/>
        </w:rPr>
        <w:t>Transporte, distribución, comercialización, suministro y procedimientos de autorización de instalaciones de energía eléctrica</w:t>
      </w:r>
    </w:p>
    <w:p w14:paraId="6834DE5B" w14:textId="791C452C" w:rsidR="00671F06" w:rsidRDefault="00671F06" w:rsidP="00BA20B0">
      <w:pPr>
        <w:rPr>
          <w:rFonts w:ascii="Arial" w:hAnsi="Arial" w:cs="Arial"/>
          <w:i/>
          <w:iCs/>
          <w:sz w:val="18"/>
          <w:szCs w:val="18"/>
        </w:rPr>
      </w:pPr>
      <w:r w:rsidRPr="00720317">
        <w:rPr>
          <w:rFonts w:ascii="Arial" w:hAnsi="Arial" w:cs="Arial"/>
          <w:sz w:val="18"/>
          <w:szCs w:val="18"/>
        </w:rPr>
        <w:t>B.O.E.  27/12/2000</w:t>
      </w:r>
      <w:r>
        <w:rPr>
          <w:rFonts w:ascii="Arial" w:hAnsi="Arial" w:cs="Arial"/>
          <w:sz w:val="18"/>
          <w:szCs w:val="18"/>
        </w:rPr>
        <w:tab/>
      </w:r>
      <w:r w:rsidRPr="00720317">
        <w:rPr>
          <w:rFonts w:ascii="Arial" w:hAnsi="Arial" w:cs="Arial"/>
          <w:i/>
          <w:iCs/>
          <w:sz w:val="18"/>
          <w:szCs w:val="18"/>
        </w:rPr>
        <w:t>R.D. 1955/2000</w:t>
      </w:r>
    </w:p>
    <w:p w14:paraId="4C96AD15" w14:textId="4B7AE175" w:rsidR="00671F06" w:rsidRDefault="00671F06" w:rsidP="00BA20B0">
      <w:pPr>
        <w:rPr>
          <w:rFonts w:ascii="Arial" w:hAnsi="Arial" w:cs="Arial"/>
          <w:i/>
          <w:iCs/>
          <w:sz w:val="18"/>
          <w:szCs w:val="18"/>
        </w:rPr>
      </w:pPr>
    </w:p>
    <w:p w14:paraId="442835BF" w14:textId="22C5BE80" w:rsidR="00671F06" w:rsidRDefault="00671F06" w:rsidP="00BA20B0">
      <w:pPr>
        <w:rPr>
          <w:rFonts w:ascii="Arial" w:hAnsi="Arial" w:cs="Arial"/>
          <w:i/>
          <w:iCs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Normas particulares y condiciones técnicas y de seguridad de la empresa distribuidora de energía eléctrica, ENDESA DISTRIBUCIÓN, SLU, en el ámbito de la Comunidad Autónoma de Andalucía.</w:t>
      </w:r>
    </w:p>
    <w:p w14:paraId="5F5ECE46" w14:textId="16AA3CF1" w:rsidR="00671F06" w:rsidRPr="00671F06" w:rsidRDefault="00671F06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>B.O.J.A.  07/06/2005</w:t>
      </w: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Resolución de la </w:t>
      </w:r>
      <w:proofErr w:type="spellStart"/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Cª</w:t>
      </w:r>
      <w:proofErr w:type="spellEnd"/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Innovación, Ciencia y Empresa.</w:t>
      </w:r>
    </w:p>
    <w:p w14:paraId="1B1F93B1" w14:textId="386B2414" w:rsidR="00671F06" w:rsidRPr="00671F06" w:rsidRDefault="00671F06" w:rsidP="00671F06">
      <w:pPr>
        <w:spacing w:after="160" w:line="259" w:lineRule="auto"/>
        <w:ind w:left="2124" w:hanging="2124"/>
        <w:rPr>
          <w:rFonts w:ascii="Arial" w:hAnsi="Arial" w:cs="Arial"/>
          <w:color w:val="7F7F7F" w:themeColor="text1" w:themeTint="80"/>
        </w:rPr>
      </w:pP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>B.O.J.A</w:t>
      </w:r>
      <w:r w:rsidR="001726A5">
        <w:rPr>
          <w:rFonts w:ascii="Arial" w:hAnsi="Arial" w:cs="Arial"/>
          <w:color w:val="7F7F7F" w:themeColor="text1" w:themeTint="80"/>
          <w:sz w:val="18"/>
          <w:szCs w:val="18"/>
        </w:rPr>
        <w:t xml:space="preserve">. </w:t>
      </w: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> 22/11/2005</w:t>
      </w: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Resolución de 25 de octubre de 2005, por la que se regula el período transitorio sobre la entrada en vigor de las normas particulares de Endesa Distribución, S.L.U. </w:t>
      </w:r>
    </w:p>
    <w:p w14:paraId="7E8DD8DE" w14:textId="35BE6BA9" w:rsidR="00671F06" w:rsidRDefault="00671F06" w:rsidP="00BA20B0">
      <w:pPr>
        <w:rPr>
          <w:rFonts w:ascii="Arial" w:hAnsi="Arial" w:cs="Arial"/>
          <w:color w:val="7F7F7F" w:themeColor="text1" w:themeTint="80"/>
          <w:sz w:val="20"/>
          <w:szCs w:val="20"/>
        </w:rPr>
      </w:pPr>
      <w:r w:rsidRPr="00671F06">
        <w:rPr>
          <w:rFonts w:ascii="Arial" w:hAnsi="Arial" w:cs="Arial"/>
          <w:color w:val="7F7F7F" w:themeColor="text1" w:themeTint="80"/>
          <w:sz w:val="20"/>
          <w:szCs w:val="20"/>
        </w:rPr>
        <w:t>Consultar documentos complementarios de referencia a la normativa particular de Sevillana-Endesa (Ver documentos en el apartado de edificación-documentación técnica)</w:t>
      </w:r>
    </w:p>
    <w:p w14:paraId="653514EC" w14:textId="40709C78" w:rsidR="00671F06" w:rsidRDefault="00671F06" w:rsidP="00BA20B0">
      <w:pPr>
        <w:rPr>
          <w:rFonts w:ascii="Arial" w:hAnsi="Arial" w:cs="Arial"/>
          <w:color w:val="7F7F7F" w:themeColor="text1" w:themeTint="80"/>
          <w:sz w:val="20"/>
          <w:szCs w:val="20"/>
        </w:rPr>
      </w:pPr>
    </w:p>
    <w:p w14:paraId="3B2F6F4D" w14:textId="25CDB04B" w:rsidR="00671F06" w:rsidRDefault="00671F06" w:rsidP="00BA20B0">
      <w:pPr>
        <w:rPr>
          <w:rFonts w:ascii="Arial" w:hAnsi="Arial" w:cs="Arial"/>
          <w:color w:val="7F7F7F" w:themeColor="text1" w:themeTint="80"/>
          <w:sz w:val="20"/>
          <w:szCs w:val="20"/>
        </w:rPr>
      </w:pPr>
    </w:p>
    <w:p w14:paraId="5EF1067C" w14:textId="55C590FE" w:rsidR="00671F06" w:rsidRDefault="00671F06" w:rsidP="00BA20B0">
      <w:pPr>
        <w:rPr>
          <w:rFonts w:ascii="Arial" w:hAnsi="Arial" w:cs="Arial"/>
          <w:color w:val="7F7F7F" w:themeColor="text1" w:themeTint="80"/>
          <w:sz w:val="20"/>
          <w:szCs w:val="20"/>
        </w:rPr>
      </w:pPr>
      <w:r w:rsidRPr="00720317">
        <w:rPr>
          <w:rFonts w:ascii="Arial" w:hAnsi="Arial" w:cs="Arial"/>
          <w:b/>
          <w:bCs/>
          <w:sz w:val="20"/>
          <w:szCs w:val="20"/>
        </w:rPr>
        <w:t>Suministro de energía eléctrica con autoconsumo y de producción con autoconsumo.</w:t>
      </w:r>
    </w:p>
    <w:p w14:paraId="18850C06" w14:textId="5C0C45B2" w:rsidR="00671F06" w:rsidRPr="00671F06" w:rsidRDefault="00671F06" w:rsidP="00BA20B0">
      <w:pPr>
        <w:rPr>
          <w:rFonts w:ascii="Arial" w:hAnsi="Arial" w:cs="Arial"/>
          <w:color w:val="7F7F7F" w:themeColor="text1" w:themeTint="80"/>
          <w:sz w:val="20"/>
          <w:szCs w:val="20"/>
        </w:rPr>
      </w:pP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>B.O.E.  10/10/2015</w:t>
      </w: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Real Decreto 900/2015</w:t>
      </w:r>
    </w:p>
    <w:p w14:paraId="65AE36B4" w14:textId="6775951E" w:rsidR="00671F06" w:rsidRDefault="00671F06" w:rsidP="00BA20B0">
      <w:pPr>
        <w:rPr>
          <w:rFonts w:ascii="Arial" w:hAnsi="Arial" w:cs="Arial"/>
          <w:color w:val="7F7F7F" w:themeColor="text1" w:themeTint="80"/>
          <w:sz w:val="20"/>
          <w:szCs w:val="20"/>
        </w:rPr>
      </w:pPr>
    </w:p>
    <w:p w14:paraId="24E69829" w14:textId="3D6824D4" w:rsidR="00671F06" w:rsidRDefault="00671F06" w:rsidP="00BA20B0">
      <w:pPr>
        <w:rPr>
          <w:rFonts w:ascii="Arial" w:hAnsi="Arial" w:cs="Arial"/>
          <w:color w:val="7F7F7F" w:themeColor="text1" w:themeTint="80"/>
          <w:sz w:val="20"/>
          <w:szCs w:val="20"/>
        </w:rPr>
      </w:pPr>
    </w:p>
    <w:p w14:paraId="5F599AE0" w14:textId="335765DA" w:rsidR="00671F06" w:rsidRDefault="00671F06" w:rsidP="00BA20B0">
      <w:pPr>
        <w:rPr>
          <w:rFonts w:ascii="Arial" w:hAnsi="Arial" w:cs="Arial"/>
          <w:b/>
          <w:bCs/>
          <w:color w:val="7F7F7F" w:themeColor="text1" w:themeTint="80"/>
          <w:sz w:val="20"/>
          <w:szCs w:val="20"/>
        </w:rPr>
      </w:pPr>
    </w:p>
    <w:p w14:paraId="3AEB31FD" w14:textId="6BE98FEC" w:rsidR="00671F06" w:rsidRDefault="00671F06" w:rsidP="00BA20B0">
      <w:pPr>
        <w:rPr>
          <w:rFonts w:ascii="Arial" w:hAnsi="Arial" w:cs="Arial"/>
          <w:b/>
          <w:bCs/>
          <w:color w:val="7F7F7F" w:themeColor="text1" w:themeTint="80"/>
          <w:sz w:val="20"/>
          <w:szCs w:val="20"/>
        </w:rPr>
      </w:pPr>
    </w:p>
    <w:p w14:paraId="7A4348D7" w14:textId="024E66E8" w:rsidR="00671F06" w:rsidRDefault="00671F06" w:rsidP="00BA20B0">
      <w:pPr>
        <w:rPr>
          <w:rFonts w:ascii="Arial" w:hAnsi="Arial" w:cs="Arial"/>
          <w:b/>
          <w:bCs/>
          <w:color w:val="7F7F7F" w:themeColor="text1" w:themeTint="80"/>
          <w:sz w:val="20"/>
          <w:szCs w:val="20"/>
        </w:rPr>
      </w:pPr>
    </w:p>
    <w:p w14:paraId="50A0C427" w14:textId="00C905A1" w:rsidR="00671F06" w:rsidRPr="00671F06" w:rsidRDefault="00671F06" w:rsidP="00671F06">
      <w:pPr>
        <w:spacing w:after="160" w:line="259" w:lineRule="auto"/>
        <w:rPr>
          <w:rFonts w:ascii="Arial" w:hAnsi="Arial" w:cs="Arial"/>
          <w:sz w:val="20"/>
          <w:szCs w:val="20"/>
          <w:u w:val="single"/>
        </w:rPr>
      </w:pPr>
      <w:r w:rsidRPr="00671F06">
        <w:rPr>
          <w:rFonts w:ascii="Arial" w:hAnsi="Arial" w:cs="Arial"/>
          <w:b/>
          <w:bCs/>
          <w:sz w:val="20"/>
          <w:szCs w:val="20"/>
          <w:u w:val="single"/>
        </w:rPr>
        <w:lastRenderedPageBreak/>
        <w:t xml:space="preserve">13. ENERGÍA SOLAR TÉRMICA Y FOTOVOLTAICA </w:t>
      </w:r>
    </w:p>
    <w:p w14:paraId="599D82B5" w14:textId="77777777" w:rsidR="00671F06" w:rsidRDefault="00671F06" w:rsidP="00671F06">
      <w:pPr>
        <w:rPr>
          <w:rFonts w:ascii="Arial" w:hAnsi="Arial" w:cs="Arial"/>
          <w:i/>
          <w:iCs/>
          <w:color w:val="DA9445"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DB-HE "Ahorro de energía"</w:t>
      </w:r>
    </w:p>
    <w:p w14:paraId="0AAC3B64" w14:textId="77777777" w:rsidR="00671F06" w:rsidRPr="00671F06" w:rsidRDefault="00671F06" w:rsidP="00671F0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>B.O.E.  28/03/2006</w:t>
      </w: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R.D. 314/2006, del </w:t>
      </w:r>
      <w:proofErr w:type="spellStart"/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la Vivienda</w:t>
      </w:r>
    </w:p>
    <w:p w14:paraId="0C6F1272" w14:textId="77777777" w:rsidR="00671F06" w:rsidRPr="00671F06" w:rsidRDefault="00671F06" w:rsidP="00671F0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>B.O.E.  27/12/2019</w:t>
      </w: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ab/>
        <w:t xml:space="preserve">TEXTO REFUNDIDO - </w:t>
      </w:r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Original y modificaciones realizadas</w:t>
      </w:r>
    </w:p>
    <w:p w14:paraId="26185FDB" w14:textId="10221EBE" w:rsidR="00671F06" w:rsidRDefault="00671F06" w:rsidP="00BA20B0">
      <w:pPr>
        <w:rPr>
          <w:rFonts w:ascii="Arial" w:hAnsi="Arial" w:cs="Arial"/>
          <w:b/>
          <w:bCs/>
          <w:color w:val="7F7F7F" w:themeColor="text1" w:themeTint="80"/>
          <w:sz w:val="20"/>
          <w:szCs w:val="20"/>
        </w:rPr>
      </w:pPr>
    </w:p>
    <w:p w14:paraId="08020BC2" w14:textId="6959F334" w:rsidR="00671F06" w:rsidRDefault="00671F06" w:rsidP="00BA20B0">
      <w:pPr>
        <w:rPr>
          <w:rFonts w:ascii="Arial" w:hAnsi="Arial" w:cs="Arial"/>
          <w:color w:val="7F7F7F" w:themeColor="text1" w:themeTint="80"/>
          <w:sz w:val="20"/>
          <w:szCs w:val="20"/>
        </w:rPr>
      </w:pPr>
      <w:r w:rsidRPr="00671F06">
        <w:rPr>
          <w:rFonts w:ascii="Arial" w:hAnsi="Arial" w:cs="Arial"/>
          <w:color w:val="7F7F7F" w:themeColor="text1" w:themeTint="80"/>
          <w:sz w:val="20"/>
          <w:szCs w:val="20"/>
        </w:rPr>
        <w:t>Secciones 4 y 5 del documento básico</w:t>
      </w:r>
    </w:p>
    <w:p w14:paraId="3AD4008F" w14:textId="722652A6" w:rsidR="00671F06" w:rsidRDefault="00671F06" w:rsidP="00BA20B0">
      <w:pPr>
        <w:rPr>
          <w:rFonts w:ascii="Arial" w:hAnsi="Arial" w:cs="Arial"/>
          <w:color w:val="7F7F7F" w:themeColor="text1" w:themeTint="80"/>
          <w:sz w:val="20"/>
          <w:szCs w:val="20"/>
        </w:rPr>
      </w:pPr>
    </w:p>
    <w:p w14:paraId="433DAF4D" w14:textId="307B06B3" w:rsidR="00671F06" w:rsidRDefault="00671F06" w:rsidP="00BA20B0">
      <w:pPr>
        <w:rPr>
          <w:rFonts w:ascii="Arial" w:hAnsi="Arial" w:cs="Arial"/>
          <w:color w:val="7F7F7F" w:themeColor="text1" w:themeTint="80"/>
          <w:sz w:val="20"/>
          <w:szCs w:val="20"/>
        </w:rPr>
      </w:pPr>
    </w:p>
    <w:p w14:paraId="3AE99395" w14:textId="0D8A82A4" w:rsidR="00671F06" w:rsidRPr="00671F06" w:rsidRDefault="00671F06" w:rsidP="00671F06">
      <w:pPr>
        <w:spacing w:after="160" w:line="259" w:lineRule="auto"/>
        <w:rPr>
          <w:rFonts w:ascii="Arial" w:hAnsi="Arial" w:cs="Arial"/>
          <w:sz w:val="20"/>
          <w:szCs w:val="20"/>
          <w:u w:val="single"/>
        </w:rPr>
      </w:pPr>
      <w:r w:rsidRPr="00671F06">
        <w:rPr>
          <w:rFonts w:ascii="Arial" w:hAnsi="Arial" w:cs="Arial"/>
          <w:b/>
          <w:bCs/>
          <w:sz w:val="20"/>
          <w:szCs w:val="20"/>
          <w:u w:val="single"/>
        </w:rPr>
        <w:t>1</w:t>
      </w:r>
      <w:r>
        <w:rPr>
          <w:rFonts w:ascii="Arial" w:hAnsi="Arial" w:cs="Arial"/>
          <w:b/>
          <w:bCs/>
          <w:sz w:val="20"/>
          <w:szCs w:val="20"/>
          <w:u w:val="single"/>
        </w:rPr>
        <w:t>4</w:t>
      </w:r>
      <w:r w:rsidRPr="00671F06">
        <w:rPr>
          <w:rFonts w:ascii="Arial" w:hAnsi="Arial" w:cs="Arial"/>
          <w:b/>
          <w:bCs/>
          <w:sz w:val="20"/>
          <w:szCs w:val="20"/>
          <w:u w:val="single"/>
        </w:rPr>
        <w:t xml:space="preserve">. ESTRUCTURAS DE ACERO </w:t>
      </w:r>
    </w:p>
    <w:p w14:paraId="7ABCBFD0" w14:textId="126C3532" w:rsidR="00671F06" w:rsidRDefault="00671F06" w:rsidP="00BA20B0">
      <w:pPr>
        <w:rPr>
          <w:rFonts w:ascii="Arial" w:hAnsi="Arial" w:cs="Arial"/>
          <w:b/>
          <w:bCs/>
          <w:sz w:val="20"/>
          <w:szCs w:val="20"/>
        </w:rPr>
      </w:pPr>
      <w:r w:rsidRPr="00720317">
        <w:rPr>
          <w:rFonts w:ascii="Arial" w:hAnsi="Arial" w:cs="Arial"/>
          <w:b/>
          <w:bCs/>
          <w:sz w:val="20"/>
          <w:szCs w:val="20"/>
        </w:rPr>
        <w:t>DB-SE-A "Acero"</w:t>
      </w:r>
    </w:p>
    <w:p w14:paraId="5C41824C" w14:textId="01182648" w:rsidR="00671F06" w:rsidRPr="00671F06" w:rsidRDefault="00671F06" w:rsidP="00BA20B0">
      <w:pPr>
        <w:rPr>
          <w:rFonts w:ascii="Arial" w:hAnsi="Arial" w:cs="Arial"/>
          <w:color w:val="7F7F7F" w:themeColor="text1" w:themeTint="80"/>
          <w:sz w:val="20"/>
          <w:szCs w:val="20"/>
        </w:rPr>
      </w:pP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>B.O.E.  28/03/2006</w:t>
      </w: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R.D. 314/2006 del </w:t>
      </w:r>
      <w:proofErr w:type="spellStart"/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la Vivienda.</w:t>
      </w:r>
    </w:p>
    <w:p w14:paraId="478686FE" w14:textId="21B35538" w:rsidR="00671F06" w:rsidRDefault="00671F06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>B.O.E.  23/04/2009</w:t>
      </w: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ab/>
        <w:t xml:space="preserve">TEXTO REFUNDIDO - </w:t>
      </w:r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Original y modificaciones realizadas</w:t>
      </w:r>
    </w:p>
    <w:p w14:paraId="77D9003C" w14:textId="5AEAF528" w:rsidR="00671F06" w:rsidRDefault="00671F06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02CBE703" w14:textId="199BF6D7" w:rsidR="00671F06" w:rsidRDefault="00671F06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 xml:space="preserve">Recubrimientos galvanizados en caliente sobre productos, piezas y artículos diversos </w:t>
      </w:r>
      <w:proofErr w:type="gramStart"/>
      <w:r w:rsidRPr="00720317">
        <w:rPr>
          <w:rFonts w:ascii="Arial" w:hAnsi="Arial" w:cs="Arial"/>
          <w:b/>
          <w:bCs/>
          <w:sz w:val="20"/>
          <w:szCs w:val="20"/>
        </w:rPr>
        <w:t>constru</w:t>
      </w:r>
      <w:r w:rsidR="001726A5">
        <w:rPr>
          <w:rFonts w:ascii="Arial" w:hAnsi="Arial" w:cs="Arial"/>
          <w:b/>
          <w:bCs/>
          <w:sz w:val="20"/>
          <w:szCs w:val="20"/>
        </w:rPr>
        <w:t>i</w:t>
      </w:r>
      <w:r w:rsidRPr="00720317">
        <w:rPr>
          <w:rFonts w:ascii="Arial" w:hAnsi="Arial" w:cs="Arial"/>
          <w:b/>
          <w:bCs/>
          <w:sz w:val="20"/>
          <w:szCs w:val="20"/>
        </w:rPr>
        <w:t xml:space="preserve">dos </w:t>
      </w:r>
      <w:r w:rsidRPr="001726A5">
        <w:rPr>
          <w:rFonts w:ascii="Arial" w:hAnsi="Arial" w:cs="Arial"/>
          <w:b/>
          <w:bCs/>
          <w:i/>
          <w:iCs/>
          <w:sz w:val="20"/>
          <w:szCs w:val="20"/>
        </w:rPr>
        <w:t>in</w:t>
      </w:r>
      <w:proofErr w:type="gramEnd"/>
      <w:r w:rsidRPr="001726A5">
        <w:rPr>
          <w:rFonts w:ascii="Arial" w:hAnsi="Arial" w:cs="Arial"/>
          <w:b/>
          <w:bCs/>
          <w:i/>
          <w:iCs/>
          <w:sz w:val="20"/>
          <w:szCs w:val="20"/>
        </w:rPr>
        <w:t xml:space="preserve"> situ</w:t>
      </w:r>
      <w:r w:rsidRPr="00720317">
        <w:rPr>
          <w:rFonts w:ascii="Arial" w:hAnsi="Arial" w:cs="Arial"/>
          <w:b/>
          <w:bCs/>
          <w:sz w:val="20"/>
          <w:szCs w:val="20"/>
        </w:rPr>
        <w:t xml:space="preserve"> o fabricados con acero u otros materiales férreos.</w:t>
      </w:r>
    </w:p>
    <w:p w14:paraId="764DA390" w14:textId="455402A0" w:rsidR="00671F06" w:rsidRPr="00671F06" w:rsidRDefault="00671F06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>B.O.E.  03/01/1986</w:t>
      </w: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R.D. 2351/1985 del </w:t>
      </w:r>
      <w:proofErr w:type="spellStart"/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Industria y Energía.</w:t>
      </w:r>
    </w:p>
    <w:p w14:paraId="6A6193C9" w14:textId="7BD1FC35" w:rsidR="00671F06" w:rsidRPr="00671F06" w:rsidRDefault="00671F06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>B.O.E.  28/01/1999</w:t>
      </w: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Modificación de requisitos</w:t>
      </w:r>
    </w:p>
    <w:p w14:paraId="183EA6C7" w14:textId="3690D9B0" w:rsidR="00671F06" w:rsidRDefault="00671F06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6DFC1405" w14:textId="3ABD160E" w:rsidR="00671F06" w:rsidRDefault="00671F06" w:rsidP="00BA20B0">
      <w:pPr>
        <w:rPr>
          <w:rFonts w:ascii="Arial" w:hAnsi="Arial" w:cs="Arial"/>
          <w:b/>
          <w:bCs/>
          <w:sz w:val="20"/>
          <w:szCs w:val="20"/>
        </w:rPr>
      </w:pPr>
      <w:r w:rsidRPr="00720317">
        <w:rPr>
          <w:rFonts w:ascii="Arial" w:hAnsi="Arial" w:cs="Arial"/>
          <w:b/>
          <w:bCs/>
          <w:sz w:val="20"/>
          <w:szCs w:val="20"/>
        </w:rPr>
        <w:t>Instrucción del acero estructural.</w:t>
      </w:r>
    </w:p>
    <w:p w14:paraId="0303FA98" w14:textId="31DFC729" w:rsidR="00671F06" w:rsidRDefault="00671F06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>B.O.E.  23/06/2011</w:t>
      </w: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R.D.751/2011, del </w:t>
      </w:r>
      <w:proofErr w:type="spellStart"/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la Presidencia.</w:t>
      </w:r>
    </w:p>
    <w:p w14:paraId="70E82B76" w14:textId="15D83738" w:rsidR="00671F06" w:rsidRDefault="00671F06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22CB21CF" w14:textId="7A5C85C6" w:rsidR="00671F06" w:rsidRDefault="00671F06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4A8501ED" w14:textId="77777777" w:rsidR="00671F06" w:rsidRDefault="00671F06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5FDC17E3" w14:textId="6BA7CAD2" w:rsidR="00671F06" w:rsidRPr="00671F06" w:rsidRDefault="00671F06" w:rsidP="00671F06">
      <w:pPr>
        <w:spacing w:after="160" w:line="259" w:lineRule="auto"/>
        <w:rPr>
          <w:rFonts w:ascii="Arial" w:hAnsi="Arial" w:cs="Arial"/>
          <w:sz w:val="20"/>
          <w:szCs w:val="20"/>
          <w:u w:val="single"/>
        </w:rPr>
      </w:pPr>
      <w:r w:rsidRPr="00671F06">
        <w:rPr>
          <w:rFonts w:ascii="Arial" w:hAnsi="Arial" w:cs="Arial"/>
          <w:b/>
          <w:bCs/>
          <w:sz w:val="20"/>
          <w:szCs w:val="20"/>
          <w:u w:val="single"/>
        </w:rPr>
        <w:t>1</w:t>
      </w:r>
      <w:r>
        <w:rPr>
          <w:rFonts w:ascii="Arial" w:hAnsi="Arial" w:cs="Arial"/>
          <w:b/>
          <w:bCs/>
          <w:sz w:val="20"/>
          <w:szCs w:val="20"/>
          <w:u w:val="single"/>
        </w:rPr>
        <w:t>5</w:t>
      </w:r>
      <w:r w:rsidRPr="00671F06">
        <w:rPr>
          <w:rFonts w:ascii="Arial" w:hAnsi="Arial" w:cs="Arial"/>
          <w:b/>
          <w:bCs/>
          <w:sz w:val="20"/>
          <w:szCs w:val="20"/>
          <w:u w:val="single"/>
        </w:rPr>
        <w:t xml:space="preserve">. ESTRUCTURAS DE </w:t>
      </w:r>
      <w:r>
        <w:rPr>
          <w:rFonts w:ascii="Arial" w:hAnsi="Arial" w:cs="Arial"/>
          <w:b/>
          <w:bCs/>
          <w:sz w:val="20"/>
          <w:szCs w:val="20"/>
          <w:u w:val="single"/>
        </w:rPr>
        <w:t>HORMIGÓN</w:t>
      </w:r>
    </w:p>
    <w:p w14:paraId="5D996BF1" w14:textId="2F530E85" w:rsidR="00671F06" w:rsidRDefault="00671F06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Instrucción de hormigón estructural (EHE-08)</w:t>
      </w:r>
    </w:p>
    <w:p w14:paraId="101A0BDB" w14:textId="6E5309F3" w:rsidR="00671F06" w:rsidRPr="00671F06" w:rsidRDefault="00671F06" w:rsidP="00BA20B0">
      <w:pPr>
        <w:rPr>
          <w:rFonts w:ascii="Arial" w:hAnsi="Arial" w:cs="Arial"/>
          <w:color w:val="7F7F7F" w:themeColor="text1" w:themeTint="80"/>
          <w:sz w:val="18"/>
          <w:szCs w:val="18"/>
        </w:rPr>
      </w:pP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>B.O.E.  22/08/2008</w:t>
      </w: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R.D. 1247/2008 del Ministerio de Fomento.</w:t>
      </w:r>
    </w:p>
    <w:p w14:paraId="39AA5E6C" w14:textId="6A010115" w:rsidR="00671F06" w:rsidRPr="00671F06" w:rsidRDefault="00671F06" w:rsidP="00671F06">
      <w:pPr>
        <w:ind w:left="2124" w:hanging="2124"/>
        <w:rPr>
          <w:rFonts w:ascii="Arial" w:hAnsi="Arial" w:cs="Arial"/>
          <w:color w:val="7F7F7F" w:themeColor="text1" w:themeTint="80"/>
          <w:sz w:val="18"/>
          <w:szCs w:val="18"/>
        </w:rPr>
      </w:pP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>B.O.E.  24/12/2008</w:t>
      </w: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Corrección de errores del Real Decreto 1247/2008, de 18 de julio, por el que se aprueba la Instrucción de Hormigón Estructural (EHE-08).</w:t>
      </w:r>
    </w:p>
    <w:p w14:paraId="53599D54" w14:textId="2FF58E30" w:rsidR="00671F06" w:rsidRPr="00671F06" w:rsidRDefault="00671F06" w:rsidP="00671F06">
      <w:pPr>
        <w:spacing w:after="160" w:line="259" w:lineRule="auto"/>
        <w:ind w:left="2124" w:hanging="2124"/>
        <w:rPr>
          <w:rFonts w:ascii="Arial" w:hAnsi="Arial" w:cs="Arial"/>
          <w:color w:val="7F7F7F" w:themeColor="text1" w:themeTint="80"/>
        </w:rPr>
      </w:pP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>B.O.E.  01/11/2012</w:t>
      </w: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Sentencia del Tribunal Supremo por la que se declaran nulos los párrafos séptimo y octavo del artículo 81 y el anejo 19 de la Instrucción de Hormigón Estructural (EHE-08) </w:t>
      </w:r>
    </w:p>
    <w:p w14:paraId="70AF0504" w14:textId="5FBFCE57" w:rsidR="00671F06" w:rsidRDefault="00671F06" w:rsidP="00BA20B0">
      <w:pPr>
        <w:rPr>
          <w:rFonts w:ascii="Arial" w:hAnsi="Arial" w:cs="Arial"/>
          <w:sz w:val="18"/>
          <w:szCs w:val="18"/>
        </w:rPr>
      </w:pPr>
    </w:p>
    <w:p w14:paraId="5D7B7120" w14:textId="2F544DC4" w:rsidR="00671F06" w:rsidRDefault="00671F06" w:rsidP="00BA20B0">
      <w:pPr>
        <w:rPr>
          <w:rFonts w:ascii="Arial" w:hAnsi="Arial" w:cs="Arial"/>
          <w:b/>
          <w:bCs/>
          <w:sz w:val="20"/>
          <w:szCs w:val="20"/>
        </w:rPr>
      </w:pPr>
      <w:r w:rsidRPr="00720317">
        <w:rPr>
          <w:rFonts w:ascii="Arial" w:hAnsi="Arial" w:cs="Arial"/>
          <w:b/>
          <w:bCs/>
          <w:sz w:val="20"/>
          <w:szCs w:val="20"/>
        </w:rPr>
        <w:t xml:space="preserve">Alambres trefilados lisos y corrugados para mallas electrosoldadas y viguetas </w:t>
      </w:r>
      <w:proofErr w:type="spellStart"/>
      <w:r w:rsidRPr="00720317">
        <w:rPr>
          <w:rFonts w:ascii="Arial" w:hAnsi="Arial" w:cs="Arial"/>
          <w:b/>
          <w:bCs/>
          <w:sz w:val="20"/>
          <w:szCs w:val="20"/>
        </w:rPr>
        <w:t>semirresistentes</w:t>
      </w:r>
      <w:proofErr w:type="spellEnd"/>
      <w:r w:rsidRPr="00720317">
        <w:rPr>
          <w:rFonts w:ascii="Arial" w:hAnsi="Arial" w:cs="Arial"/>
          <w:b/>
          <w:bCs/>
          <w:sz w:val="20"/>
          <w:szCs w:val="20"/>
        </w:rPr>
        <w:t xml:space="preserve"> de hormigón armado para la construcción.</w:t>
      </w:r>
    </w:p>
    <w:p w14:paraId="0F4A406C" w14:textId="3EDF4E32" w:rsidR="002E4A80" w:rsidRPr="002E4A80" w:rsidRDefault="00671F06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>B.O.E.  28/02/1986</w:t>
      </w: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="002E4A80" w:rsidRPr="002E4A8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R.D. 2702/1985 del </w:t>
      </w:r>
      <w:proofErr w:type="spellStart"/>
      <w:r w:rsidR="002E4A80" w:rsidRPr="002E4A8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="002E4A80" w:rsidRPr="002E4A8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Industria y Energía.</w:t>
      </w:r>
    </w:p>
    <w:p w14:paraId="17C7B8DF" w14:textId="640BFB48" w:rsidR="002E4A80" w:rsidRDefault="002E4A80" w:rsidP="00BA20B0">
      <w:pPr>
        <w:rPr>
          <w:rFonts w:ascii="Arial" w:hAnsi="Arial" w:cs="Arial"/>
          <w:i/>
          <w:iCs/>
          <w:sz w:val="18"/>
          <w:szCs w:val="18"/>
        </w:rPr>
      </w:pPr>
    </w:p>
    <w:p w14:paraId="3AB3E2CE" w14:textId="2210D706" w:rsidR="002E4A80" w:rsidRDefault="002E4A80" w:rsidP="00BA20B0">
      <w:pPr>
        <w:rPr>
          <w:rFonts w:ascii="Arial" w:hAnsi="Arial" w:cs="Arial"/>
          <w:i/>
          <w:iCs/>
          <w:sz w:val="18"/>
          <w:szCs w:val="18"/>
        </w:rPr>
      </w:pPr>
    </w:p>
    <w:p w14:paraId="7B15C104" w14:textId="0AF88E69" w:rsidR="002E4A80" w:rsidRDefault="002E4A80" w:rsidP="00BA20B0">
      <w:pPr>
        <w:rPr>
          <w:rFonts w:ascii="Arial" w:hAnsi="Arial" w:cs="Arial"/>
          <w:i/>
          <w:iCs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Instrucción Técnica para la realización del control de producción de los hormigones fabricados en central.</w:t>
      </w:r>
    </w:p>
    <w:p w14:paraId="24F9ACD1" w14:textId="38D5E972" w:rsidR="002E4A80" w:rsidRDefault="002E4A8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>B.O.E.  10/04/2019</w:t>
      </w: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2E4A8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Real Decreto 163/2019</w:t>
      </w:r>
    </w:p>
    <w:p w14:paraId="01698B91" w14:textId="77777777" w:rsidR="002E4A80" w:rsidRPr="002E4A80" w:rsidRDefault="002E4A8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35AD9DA1" w14:textId="77777777" w:rsidR="002E4A80" w:rsidRDefault="002E4A80" w:rsidP="00BA20B0">
      <w:pPr>
        <w:rPr>
          <w:rFonts w:ascii="Arial" w:hAnsi="Arial" w:cs="Arial"/>
          <w:i/>
          <w:iCs/>
          <w:sz w:val="18"/>
          <w:szCs w:val="18"/>
        </w:rPr>
      </w:pPr>
    </w:p>
    <w:p w14:paraId="08DFC21E" w14:textId="44115275" w:rsidR="002E4A80" w:rsidRPr="00671F06" w:rsidRDefault="002E4A80" w:rsidP="002E4A80">
      <w:pPr>
        <w:spacing w:after="160" w:line="259" w:lineRule="auto"/>
        <w:rPr>
          <w:rFonts w:ascii="Arial" w:hAnsi="Arial" w:cs="Arial"/>
          <w:sz w:val="20"/>
          <w:szCs w:val="20"/>
          <w:u w:val="single"/>
        </w:rPr>
      </w:pPr>
      <w:r w:rsidRPr="00671F06">
        <w:rPr>
          <w:rFonts w:ascii="Arial" w:hAnsi="Arial" w:cs="Arial"/>
          <w:b/>
          <w:bCs/>
          <w:sz w:val="20"/>
          <w:szCs w:val="20"/>
          <w:u w:val="single"/>
        </w:rPr>
        <w:t>1</w:t>
      </w:r>
      <w:r>
        <w:rPr>
          <w:rFonts w:ascii="Arial" w:hAnsi="Arial" w:cs="Arial"/>
          <w:b/>
          <w:bCs/>
          <w:sz w:val="20"/>
          <w:szCs w:val="20"/>
          <w:u w:val="single"/>
        </w:rPr>
        <w:t>6</w:t>
      </w:r>
      <w:r w:rsidRPr="00671F06">
        <w:rPr>
          <w:rFonts w:ascii="Arial" w:hAnsi="Arial" w:cs="Arial"/>
          <w:b/>
          <w:bCs/>
          <w:sz w:val="20"/>
          <w:szCs w:val="20"/>
          <w:u w:val="single"/>
        </w:rPr>
        <w:t xml:space="preserve">. ESTRUCTURAS DE </w:t>
      </w:r>
      <w:r>
        <w:rPr>
          <w:rFonts w:ascii="Arial" w:hAnsi="Arial" w:cs="Arial"/>
          <w:b/>
          <w:bCs/>
          <w:sz w:val="20"/>
          <w:szCs w:val="20"/>
          <w:u w:val="single"/>
        </w:rPr>
        <w:t>FÁBRICA</w:t>
      </w:r>
    </w:p>
    <w:p w14:paraId="542E0A37" w14:textId="5FF2C7BA" w:rsidR="002E4A80" w:rsidRDefault="002E4A80" w:rsidP="00BA20B0">
      <w:pPr>
        <w:rPr>
          <w:rFonts w:ascii="Arial" w:hAnsi="Arial" w:cs="Arial"/>
          <w:i/>
          <w:iCs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DB-SE-F "Fábrica"</w:t>
      </w:r>
    </w:p>
    <w:p w14:paraId="03A2B42E" w14:textId="5C88EDA7" w:rsidR="002E4A80" w:rsidRPr="002E4A80" w:rsidRDefault="002E4A80" w:rsidP="002E4A80">
      <w:pPr>
        <w:ind w:left="2124" w:hanging="2124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>B.O.E.  28/03/2006</w:t>
      </w: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2E4A8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REAL DECRETO 314/2006, de 17 de marzo, por el que se aprueba el Código Técnico de la Edificación.</w:t>
      </w:r>
    </w:p>
    <w:p w14:paraId="1C912FB4" w14:textId="2E73713A" w:rsidR="002E4A80" w:rsidRDefault="002E4A8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>B.O.E.  23/04/2009</w:t>
      </w: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ab/>
        <w:t xml:space="preserve">TEXTO REFUNDIDO - </w:t>
      </w:r>
      <w:r w:rsidRPr="002E4A8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Original y modificaciones realizadas</w:t>
      </w:r>
    </w:p>
    <w:p w14:paraId="1DCB9A02" w14:textId="26E013B2" w:rsidR="002E4A80" w:rsidRDefault="002E4A8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7D606CC0" w14:textId="773900D3" w:rsidR="002E4A80" w:rsidRDefault="002E4A8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60E1A140" w14:textId="4AF4052B" w:rsidR="002E4A80" w:rsidRDefault="002E4A8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0E771233" w14:textId="0901DE43" w:rsidR="002E4A80" w:rsidRDefault="002E4A8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27B85881" w14:textId="66280E20" w:rsidR="002E4A80" w:rsidRDefault="002E4A8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29B2C37C" w14:textId="4A022810" w:rsidR="002E4A80" w:rsidRDefault="002E4A8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4FC7DA9C" w14:textId="411A629F" w:rsidR="002E4A80" w:rsidRDefault="002E4A8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2C464056" w14:textId="1E1EDD2A" w:rsidR="002E4A80" w:rsidRDefault="002E4A8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21175765" w14:textId="17808DF1" w:rsidR="002E4A80" w:rsidRDefault="002E4A8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39D21EA2" w14:textId="4CEDFCA6" w:rsidR="002E4A80" w:rsidRDefault="002E4A8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6102574D" w14:textId="31DC0D80" w:rsidR="002E4A80" w:rsidRDefault="002E4A8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61FEA9E2" w14:textId="01C840C3" w:rsidR="002E4A80" w:rsidRDefault="002E4A8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7A691D67" w14:textId="2D99EAD6" w:rsidR="002E4A80" w:rsidRDefault="002E4A8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04D2EC3D" w14:textId="2ABD8121" w:rsidR="002E4A80" w:rsidRDefault="002E4A80" w:rsidP="00BA20B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08058F39" w14:textId="3DE13FF2" w:rsidR="002E4A80" w:rsidRPr="00671F06" w:rsidRDefault="002E4A80" w:rsidP="00E431B6">
      <w:pPr>
        <w:spacing w:after="160" w:line="259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671F06">
        <w:rPr>
          <w:rFonts w:ascii="Arial" w:hAnsi="Arial" w:cs="Arial"/>
          <w:b/>
          <w:bCs/>
          <w:sz w:val="20"/>
          <w:szCs w:val="20"/>
          <w:u w:val="single"/>
        </w:rPr>
        <w:lastRenderedPageBreak/>
        <w:t>1</w:t>
      </w:r>
      <w:r>
        <w:rPr>
          <w:rFonts w:ascii="Arial" w:hAnsi="Arial" w:cs="Arial"/>
          <w:b/>
          <w:bCs/>
          <w:sz w:val="20"/>
          <w:szCs w:val="20"/>
          <w:u w:val="single"/>
        </w:rPr>
        <w:t>7</w:t>
      </w:r>
      <w:r w:rsidRPr="00671F06">
        <w:rPr>
          <w:rFonts w:ascii="Arial" w:hAnsi="Arial" w:cs="Arial"/>
          <w:b/>
          <w:bCs/>
          <w:sz w:val="20"/>
          <w:szCs w:val="20"/>
          <w:u w:val="single"/>
        </w:rPr>
        <w:t xml:space="preserve">. ESTRUCTURAS DE </w:t>
      </w:r>
      <w:r>
        <w:rPr>
          <w:rFonts w:ascii="Arial" w:hAnsi="Arial" w:cs="Arial"/>
          <w:b/>
          <w:bCs/>
          <w:sz w:val="20"/>
          <w:szCs w:val="20"/>
          <w:u w:val="single"/>
        </w:rPr>
        <w:t>MADERA</w:t>
      </w:r>
    </w:p>
    <w:p w14:paraId="228BB7A9" w14:textId="77777777" w:rsidR="002E4A80" w:rsidRDefault="002E4A80" w:rsidP="00E431B6">
      <w:pPr>
        <w:ind w:left="2124" w:hanging="2124"/>
        <w:jc w:val="both"/>
        <w:rPr>
          <w:rFonts w:ascii="Arial" w:hAnsi="Arial" w:cs="Arial"/>
          <w:b/>
          <w:bCs/>
          <w:sz w:val="20"/>
          <w:szCs w:val="20"/>
        </w:rPr>
      </w:pPr>
      <w:r w:rsidRPr="00720317">
        <w:rPr>
          <w:rFonts w:ascii="Arial" w:hAnsi="Arial" w:cs="Arial"/>
          <w:b/>
          <w:bCs/>
          <w:sz w:val="20"/>
          <w:szCs w:val="20"/>
        </w:rPr>
        <w:t>DB-SE-M "Madera"</w:t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2E7D05F1" w14:textId="4047EE3F" w:rsidR="002E4A80" w:rsidRPr="002E4A80" w:rsidRDefault="002E4A80" w:rsidP="00E431B6">
      <w:pPr>
        <w:ind w:left="2124" w:hanging="2124"/>
        <w:jc w:val="both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>B.O.E.  28/03/2006</w:t>
      </w: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2E4A8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REAL DECRETO 314/2006, de 17 de marzo, por el que se aprueba el Código Técnico de la Edificación.</w:t>
      </w:r>
    </w:p>
    <w:p w14:paraId="0D59B19D" w14:textId="77777777" w:rsidR="002E4A80" w:rsidRDefault="002E4A80" w:rsidP="00E431B6">
      <w:pPr>
        <w:jc w:val="both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>B.O.E.  23/04/2009</w:t>
      </w: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ab/>
        <w:t xml:space="preserve">TEXTO REFUNDIDO - </w:t>
      </w:r>
      <w:r w:rsidRPr="002E4A8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Original y modificaciones realizadas</w:t>
      </w:r>
    </w:p>
    <w:p w14:paraId="1D42F8A1" w14:textId="77777777" w:rsidR="002E4A80" w:rsidRDefault="002E4A80" w:rsidP="00E431B6">
      <w:pPr>
        <w:jc w:val="both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430FA5D5" w14:textId="33B566B3" w:rsidR="002E4A80" w:rsidRDefault="002E4A80" w:rsidP="00E431B6">
      <w:pPr>
        <w:jc w:val="both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Tratamientos protectores de la madera.</w:t>
      </w:r>
    </w:p>
    <w:p w14:paraId="6BF013B3" w14:textId="7423B479" w:rsidR="002E4A80" w:rsidRDefault="002E4A80" w:rsidP="00E431B6">
      <w:pPr>
        <w:jc w:val="both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>B.O.E.  16/10/1976</w:t>
      </w: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2E4A8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Orden del </w:t>
      </w:r>
      <w:proofErr w:type="spellStart"/>
      <w:r w:rsidRPr="002E4A8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2E4A8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Agricultura.</w:t>
      </w:r>
    </w:p>
    <w:p w14:paraId="18CF7202" w14:textId="69556781" w:rsidR="002E4A80" w:rsidRDefault="002E4A80" w:rsidP="00E431B6">
      <w:pPr>
        <w:jc w:val="both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0C70A339" w14:textId="58326FA3" w:rsidR="002E4A80" w:rsidRDefault="002E4A80" w:rsidP="00E431B6">
      <w:pPr>
        <w:jc w:val="both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298DA1C4" w14:textId="09621E69" w:rsidR="002E4A80" w:rsidRPr="00E431B6" w:rsidRDefault="002E4A80" w:rsidP="00E431B6">
      <w:pPr>
        <w:spacing w:after="160" w:line="259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E431B6">
        <w:rPr>
          <w:rFonts w:ascii="Arial" w:hAnsi="Arial" w:cs="Arial"/>
          <w:b/>
          <w:bCs/>
          <w:sz w:val="20"/>
          <w:szCs w:val="20"/>
          <w:u w:val="single"/>
        </w:rPr>
        <w:t xml:space="preserve">18. GESTIÓN DE RESIDUOS DE LA CONSTRUCCIÓN (RCD) </w:t>
      </w:r>
    </w:p>
    <w:p w14:paraId="21F1A751" w14:textId="5C22B1F1" w:rsidR="002E4A80" w:rsidRPr="002E4A80" w:rsidRDefault="002E4A80" w:rsidP="00E431B6">
      <w:pPr>
        <w:jc w:val="both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Producción y gestión de los residuos de construcción y demolición.</w:t>
      </w:r>
    </w:p>
    <w:p w14:paraId="0868C905" w14:textId="30CEE16A" w:rsidR="002E4A80" w:rsidRPr="002E4A80" w:rsidRDefault="002E4A80" w:rsidP="00E431B6">
      <w:pPr>
        <w:jc w:val="both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>B.O.E.  13/02/2008</w:t>
      </w: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2E4A8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 D. 105/2008 del </w:t>
      </w:r>
      <w:proofErr w:type="spellStart"/>
      <w:r w:rsidRPr="002E4A8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2E4A8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la Presidencia.</w:t>
      </w:r>
    </w:p>
    <w:p w14:paraId="5C6F9EA4" w14:textId="0BAA7501" w:rsidR="002E4A80" w:rsidRDefault="002E4A80" w:rsidP="00E431B6">
      <w:pPr>
        <w:jc w:val="both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25576482" w14:textId="0A4FCA5C" w:rsidR="002E4A80" w:rsidRDefault="002E4A80" w:rsidP="00E431B6">
      <w:pPr>
        <w:jc w:val="both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Valorización y eliminación de residuos y la lista europea de residuos.</w:t>
      </w:r>
    </w:p>
    <w:p w14:paraId="305FF694" w14:textId="4BFD9CE1" w:rsidR="002E4A80" w:rsidRPr="002E4A80" w:rsidRDefault="002E4A80" w:rsidP="00E431B6">
      <w:pPr>
        <w:jc w:val="both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>B.O.E.  19/02/2002</w:t>
      </w: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2E4A8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Orden MAM/304/2002, del </w:t>
      </w:r>
      <w:proofErr w:type="spellStart"/>
      <w:r w:rsidRPr="002E4A8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2E4A8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Medio Ambiente.</w:t>
      </w:r>
    </w:p>
    <w:p w14:paraId="079E7FD4" w14:textId="5F8D5121" w:rsidR="002E4A80" w:rsidRPr="002E4A80" w:rsidRDefault="002E4A80" w:rsidP="00E431B6">
      <w:pPr>
        <w:jc w:val="both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>B.O.E.  04/12/2002</w:t>
      </w: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2E4A8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Corrección de errores.</w:t>
      </w:r>
    </w:p>
    <w:p w14:paraId="56516B2A" w14:textId="4B6E51A1" w:rsidR="002E4A80" w:rsidRDefault="002E4A80" w:rsidP="00E431B6">
      <w:pPr>
        <w:jc w:val="both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623E63E1" w14:textId="76DA70A2" w:rsidR="002E4A80" w:rsidRDefault="002E4A80" w:rsidP="00E431B6">
      <w:pPr>
        <w:jc w:val="both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Reglamento de residuos de la Comunidad Autónoma Andaluza.</w:t>
      </w:r>
    </w:p>
    <w:p w14:paraId="7621AADA" w14:textId="63923142" w:rsidR="002E4A80" w:rsidRPr="002E4A80" w:rsidRDefault="002E4A80" w:rsidP="00E431B6">
      <w:pPr>
        <w:ind w:left="2130" w:hanging="2130"/>
        <w:jc w:val="both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>B.O.J.A.  18/11/1999</w:t>
      </w: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2E4A8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Decreto 218/1999 Plan Director Territorial de gestión de residuos urbanos en Andalucía</w:t>
      </w:r>
    </w:p>
    <w:p w14:paraId="3472C374" w14:textId="4A7BD022" w:rsidR="002E4A80" w:rsidRPr="002E4A80" w:rsidRDefault="002E4A80" w:rsidP="00E431B6">
      <w:pPr>
        <w:jc w:val="both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>B.O.J.A.  20/08/2002</w:t>
      </w: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2E4A8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Documentos de control y seguimientos. </w:t>
      </w:r>
    </w:p>
    <w:p w14:paraId="7CF087CB" w14:textId="2E71156E" w:rsidR="002E4A80" w:rsidRPr="002E4A80" w:rsidRDefault="002E4A80" w:rsidP="00E431B6">
      <w:pPr>
        <w:jc w:val="both"/>
        <w:rPr>
          <w:rFonts w:ascii="Arial" w:hAnsi="Arial" w:cs="Arial"/>
          <w:vanish/>
          <w:color w:val="7F7F7F" w:themeColor="text1" w:themeTint="80"/>
        </w:rPr>
      </w:pP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>B.O.J.A.  26/04/2012</w:t>
      </w:r>
      <w:r w:rsidRPr="002E4A8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</w:t>
      </w:r>
      <w:r w:rsidRPr="002E4A8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ab/>
        <w:t>Decreto 72/2012</w:t>
      </w:r>
    </w:p>
    <w:p w14:paraId="1D530F75" w14:textId="1684B161" w:rsidR="002E4A80" w:rsidRDefault="002E4A80" w:rsidP="00E431B6">
      <w:pPr>
        <w:jc w:val="both"/>
        <w:rPr>
          <w:rFonts w:ascii="Arial" w:hAnsi="Arial" w:cs="Arial"/>
          <w:i/>
          <w:iCs/>
          <w:sz w:val="18"/>
          <w:szCs w:val="18"/>
        </w:rPr>
      </w:pPr>
    </w:p>
    <w:p w14:paraId="7B95A0B7" w14:textId="765FCAF3" w:rsidR="002E4A80" w:rsidRDefault="002E4A80" w:rsidP="00E431B6">
      <w:pPr>
        <w:jc w:val="both"/>
        <w:rPr>
          <w:rFonts w:ascii="Arial" w:hAnsi="Arial" w:cs="Arial"/>
        </w:rPr>
      </w:pPr>
    </w:p>
    <w:p w14:paraId="53F9CC2E" w14:textId="6EAC12E1" w:rsidR="002E4A80" w:rsidRDefault="002E4A80" w:rsidP="00E431B6">
      <w:pPr>
        <w:jc w:val="both"/>
        <w:rPr>
          <w:rFonts w:ascii="Arial" w:hAnsi="Arial" w:cs="Arial"/>
        </w:rPr>
      </w:pPr>
      <w:r w:rsidRPr="00720317">
        <w:rPr>
          <w:rFonts w:ascii="Arial" w:hAnsi="Arial" w:cs="Arial"/>
          <w:b/>
          <w:bCs/>
          <w:sz w:val="20"/>
          <w:szCs w:val="20"/>
        </w:rPr>
        <w:t>Eliminación de residuos mediante depósito en vertedero.</w:t>
      </w:r>
    </w:p>
    <w:p w14:paraId="6E9B20C1" w14:textId="7123DD1C" w:rsidR="002E4A80" w:rsidRPr="002E4A80" w:rsidRDefault="002E4A80" w:rsidP="00E431B6">
      <w:pPr>
        <w:jc w:val="both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>B.O.E.  29/01/2002</w:t>
      </w: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2E4A8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R.D. 1481/2001, del </w:t>
      </w:r>
      <w:proofErr w:type="spellStart"/>
      <w:r w:rsidRPr="002E4A8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2E4A8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Medio Ambiente.</w:t>
      </w:r>
    </w:p>
    <w:p w14:paraId="07E67934" w14:textId="2FC48773" w:rsidR="002E4A80" w:rsidRDefault="002E4A80" w:rsidP="00E431B6">
      <w:pPr>
        <w:jc w:val="both"/>
        <w:rPr>
          <w:rFonts w:ascii="Arial" w:hAnsi="Arial" w:cs="Arial"/>
          <w:i/>
          <w:iCs/>
          <w:sz w:val="18"/>
          <w:szCs w:val="18"/>
        </w:rPr>
      </w:pPr>
    </w:p>
    <w:p w14:paraId="218D0C2A" w14:textId="3B186260" w:rsidR="002E4A80" w:rsidRDefault="002E4A80" w:rsidP="00E431B6">
      <w:pPr>
        <w:jc w:val="both"/>
        <w:rPr>
          <w:rFonts w:ascii="Arial" w:hAnsi="Arial" w:cs="Arial"/>
          <w:i/>
          <w:iCs/>
          <w:sz w:val="18"/>
          <w:szCs w:val="18"/>
        </w:rPr>
      </w:pPr>
    </w:p>
    <w:p w14:paraId="38E0143B" w14:textId="1E2A9256" w:rsidR="002E4A80" w:rsidRPr="00E431B6" w:rsidRDefault="002E4A80" w:rsidP="00E431B6">
      <w:pPr>
        <w:spacing w:after="160" w:line="259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E431B6">
        <w:rPr>
          <w:rFonts w:ascii="Arial" w:hAnsi="Arial" w:cs="Arial"/>
          <w:b/>
          <w:bCs/>
          <w:sz w:val="20"/>
          <w:szCs w:val="20"/>
          <w:u w:val="single"/>
        </w:rPr>
        <w:t xml:space="preserve">19. PROTECCIÓN CONTRA INCENDIOS </w:t>
      </w:r>
    </w:p>
    <w:p w14:paraId="3182E2C7" w14:textId="5CE418A4" w:rsidR="002E4A80" w:rsidRDefault="002E4A80" w:rsidP="00E431B6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DB-SI "Seguridad en caso de incendio"</w:t>
      </w:r>
    </w:p>
    <w:p w14:paraId="6DE5D5F4" w14:textId="47863F4A" w:rsidR="002E4A80" w:rsidRPr="002E4A80" w:rsidRDefault="002E4A80" w:rsidP="00E431B6">
      <w:pPr>
        <w:jc w:val="both"/>
        <w:rPr>
          <w:rFonts w:ascii="Arial" w:hAnsi="Arial" w:cs="Arial"/>
          <w:color w:val="7F7F7F" w:themeColor="text1" w:themeTint="80"/>
        </w:rPr>
      </w:pP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>B.O.E.  28/03/2006</w:t>
      </w: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2E4A8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R.D. 314/2006, del </w:t>
      </w:r>
      <w:proofErr w:type="spellStart"/>
      <w:r w:rsidRPr="002E4A8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2E4A8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la Vivienda.</w:t>
      </w:r>
    </w:p>
    <w:p w14:paraId="6E32AEEA" w14:textId="45B7792E" w:rsidR="002E4A80" w:rsidRPr="002E4A80" w:rsidRDefault="002E4A80" w:rsidP="00E431B6">
      <w:pPr>
        <w:jc w:val="both"/>
        <w:rPr>
          <w:rFonts w:ascii="Arial" w:hAnsi="Arial" w:cs="Arial"/>
          <w:color w:val="7F7F7F" w:themeColor="text1" w:themeTint="80"/>
          <w:sz w:val="18"/>
          <w:szCs w:val="18"/>
        </w:rPr>
      </w:pP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>B.O.E.  30/07/2010</w:t>
      </w: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2E4A8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Sentencia de 4 de mayo de 2010, de la Sala Tercera del Tribunal Supremo</w:t>
      </w:r>
    </w:p>
    <w:p w14:paraId="03BAF876" w14:textId="69D1BDF3" w:rsidR="002E4A80" w:rsidRPr="002E4A80" w:rsidRDefault="002E4A80" w:rsidP="00E431B6">
      <w:pPr>
        <w:jc w:val="both"/>
        <w:rPr>
          <w:rFonts w:ascii="Arial" w:hAnsi="Arial" w:cs="Arial"/>
          <w:color w:val="7F7F7F" w:themeColor="text1" w:themeTint="80"/>
          <w:sz w:val="18"/>
          <w:szCs w:val="18"/>
        </w:rPr>
      </w:pP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>B.O.E.  27/12/2019</w:t>
      </w: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ab/>
        <w:t xml:space="preserve">TEXTO REFUNDIDO - </w:t>
      </w:r>
      <w:r w:rsidRPr="002E4A8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Original y modificaciones realizadas</w:t>
      </w:r>
    </w:p>
    <w:p w14:paraId="77C7E5CD" w14:textId="4AC7D645" w:rsidR="002E4A80" w:rsidRDefault="002E4A80" w:rsidP="00E431B6">
      <w:pPr>
        <w:jc w:val="both"/>
        <w:rPr>
          <w:rFonts w:ascii="Arial" w:hAnsi="Arial" w:cs="Arial"/>
          <w:sz w:val="18"/>
          <w:szCs w:val="18"/>
        </w:rPr>
      </w:pPr>
    </w:p>
    <w:p w14:paraId="6F73E503" w14:textId="098E29E9" w:rsidR="002E4A80" w:rsidRDefault="002E4A80" w:rsidP="00E431B6">
      <w:pPr>
        <w:jc w:val="both"/>
        <w:rPr>
          <w:rFonts w:ascii="Arial" w:hAnsi="Arial" w:cs="Arial"/>
        </w:rPr>
      </w:pPr>
      <w:r w:rsidRPr="00720317">
        <w:rPr>
          <w:rFonts w:ascii="Arial" w:hAnsi="Arial" w:cs="Arial"/>
          <w:b/>
          <w:bCs/>
          <w:sz w:val="20"/>
          <w:szCs w:val="20"/>
        </w:rPr>
        <w:t>Reglamento de instalaciones de protección contra incendios.</w:t>
      </w:r>
    </w:p>
    <w:p w14:paraId="6AEA689A" w14:textId="1ABB74E1" w:rsidR="002E4A80" w:rsidRPr="002E4A80" w:rsidRDefault="002E4A80" w:rsidP="00E431B6">
      <w:pPr>
        <w:ind w:left="2124" w:hanging="2124"/>
        <w:jc w:val="both"/>
        <w:rPr>
          <w:rFonts w:ascii="Arial" w:hAnsi="Arial" w:cs="Arial"/>
          <w:color w:val="7F7F7F" w:themeColor="text1" w:themeTint="80"/>
        </w:rPr>
      </w:pP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>B.O.E.  12/06/2017</w:t>
      </w: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2E4A8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Real Decreto 513/2017, de 22 de mayo En vigor a los 6 meses de la publicación.</w:t>
      </w:r>
    </w:p>
    <w:p w14:paraId="6AB192DB" w14:textId="0B6EE9D8" w:rsidR="002E4A80" w:rsidRDefault="002E4A80" w:rsidP="00E431B6">
      <w:pPr>
        <w:jc w:val="both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>B.O.E.  23/09/2017</w:t>
      </w:r>
      <w:r w:rsidRPr="002E4A8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2E4A8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Corrección de errores</w:t>
      </w:r>
    </w:p>
    <w:p w14:paraId="390DB419" w14:textId="5DC2F880" w:rsidR="002E4A80" w:rsidRDefault="002E4A80" w:rsidP="00E431B6">
      <w:pPr>
        <w:jc w:val="both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1BC4230A" w14:textId="5A31322E" w:rsidR="002E4A80" w:rsidRDefault="002E4A80" w:rsidP="00E431B6">
      <w:pPr>
        <w:jc w:val="both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Reglamento de seguridad de protección contra incendios en establecimientos industriales.</w:t>
      </w:r>
    </w:p>
    <w:p w14:paraId="4482103F" w14:textId="23FAC612" w:rsidR="002E4A80" w:rsidRPr="00E431B6" w:rsidRDefault="002E4A80" w:rsidP="00E431B6">
      <w:pPr>
        <w:jc w:val="both"/>
        <w:rPr>
          <w:rFonts w:ascii="Arial" w:hAnsi="Arial" w:cs="Arial"/>
          <w:color w:val="7F7F7F" w:themeColor="text1" w:themeTint="80"/>
        </w:rPr>
      </w:pP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>B.O.E.  17/12/2004</w:t>
      </w: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R.D. 2267/2004 del </w:t>
      </w:r>
      <w:proofErr w:type="spellStart"/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Industria, Turismo y Comercio.</w:t>
      </w:r>
    </w:p>
    <w:p w14:paraId="71AF4126" w14:textId="49FC4E13" w:rsidR="002E4A80" w:rsidRPr="00E431B6" w:rsidRDefault="002E4A80" w:rsidP="00E431B6">
      <w:pPr>
        <w:jc w:val="both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>B.O.E.  05/03/2005</w:t>
      </w: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Corrección de errores</w:t>
      </w:r>
    </w:p>
    <w:p w14:paraId="6F4C1D45" w14:textId="77777777" w:rsidR="002E4A80" w:rsidRDefault="002E4A80" w:rsidP="00E431B6">
      <w:pPr>
        <w:jc w:val="both"/>
        <w:rPr>
          <w:rFonts w:ascii="Arial" w:hAnsi="Arial" w:cs="Arial"/>
        </w:rPr>
      </w:pPr>
    </w:p>
    <w:p w14:paraId="5A2E84D1" w14:textId="15A69BED" w:rsidR="002E4A80" w:rsidRDefault="002E4A80" w:rsidP="00E431B6">
      <w:pPr>
        <w:jc w:val="both"/>
        <w:rPr>
          <w:rFonts w:ascii="Arial" w:hAnsi="Arial" w:cs="Arial"/>
        </w:rPr>
      </w:pPr>
      <w:r w:rsidRPr="00720317">
        <w:rPr>
          <w:rFonts w:ascii="Arial" w:hAnsi="Arial" w:cs="Arial"/>
          <w:b/>
          <w:bCs/>
          <w:sz w:val="20"/>
          <w:szCs w:val="20"/>
        </w:rPr>
        <w:t>Clasificación de los productos de construcción y de los elementos constructivos en función de sus propiedades de reacción y resistencia frente al fuego.</w:t>
      </w:r>
    </w:p>
    <w:p w14:paraId="73D266EB" w14:textId="0096A2D0" w:rsidR="002E4A80" w:rsidRPr="00E431B6" w:rsidRDefault="002E4A80" w:rsidP="00E431B6">
      <w:pPr>
        <w:jc w:val="both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>B.O.E.  23/11/2013</w:t>
      </w: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 D. 842/2013, del </w:t>
      </w:r>
      <w:proofErr w:type="spellStart"/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la Presidencia</w:t>
      </w:r>
    </w:p>
    <w:p w14:paraId="2DF0BBBD" w14:textId="075F01A7" w:rsidR="002E4A80" w:rsidRDefault="002E4A80" w:rsidP="00E431B6">
      <w:pPr>
        <w:jc w:val="both"/>
        <w:rPr>
          <w:rFonts w:ascii="Arial" w:hAnsi="Arial" w:cs="Arial"/>
          <w:i/>
          <w:iCs/>
          <w:sz w:val="18"/>
          <w:szCs w:val="18"/>
        </w:rPr>
      </w:pPr>
    </w:p>
    <w:p w14:paraId="62CF274A" w14:textId="3CA8B87F" w:rsidR="002E4A80" w:rsidRDefault="002E4A80" w:rsidP="00E431B6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Norma básica de autoprotección de los centros, establecimientos y dependencias dedicados a actividades que puedan dar origen a situaciones de emergencia.</w:t>
      </w:r>
    </w:p>
    <w:p w14:paraId="20652D54" w14:textId="53C0FE0B" w:rsidR="002E4A80" w:rsidRPr="00E431B6" w:rsidRDefault="002E4A80" w:rsidP="00E431B6">
      <w:pPr>
        <w:jc w:val="both"/>
        <w:rPr>
          <w:rFonts w:ascii="Arial" w:hAnsi="Arial" w:cs="Arial"/>
          <w:color w:val="7F7F7F" w:themeColor="text1" w:themeTint="80"/>
        </w:rPr>
      </w:pP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>B.O.E.  24/03/2007</w:t>
      </w: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R.D. 393/2007, del </w:t>
      </w:r>
      <w:proofErr w:type="spellStart"/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del Interior.</w:t>
      </w:r>
    </w:p>
    <w:p w14:paraId="0045ED20" w14:textId="621163BD" w:rsidR="002E4A80" w:rsidRPr="00E431B6" w:rsidRDefault="002E4A80" w:rsidP="00E431B6">
      <w:pPr>
        <w:jc w:val="both"/>
        <w:rPr>
          <w:rFonts w:ascii="Arial" w:hAnsi="Arial" w:cs="Arial"/>
          <w:color w:val="7F7F7F" w:themeColor="text1" w:themeTint="80"/>
          <w:sz w:val="18"/>
          <w:szCs w:val="18"/>
        </w:rPr>
      </w:pP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>B.O.E.  03/10/2008</w:t>
      </w: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Modificación</w:t>
      </w:r>
    </w:p>
    <w:p w14:paraId="41FE15B1" w14:textId="4B92F84C" w:rsidR="002E4A80" w:rsidRDefault="002E4A80" w:rsidP="00E431B6">
      <w:pPr>
        <w:jc w:val="both"/>
        <w:rPr>
          <w:rFonts w:ascii="Arial" w:hAnsi="Arial" w:cs="Arial"/>
          <w:sz w:val="18"/>
          <w:szCs w:val="18"/>
        </w:rPr>
      </w:pPr>
    </w:p>
    <w:p w14:paraId="604C6302" w14:textId="201C6F9A" w:rsidR="002E4A80" w:rsidRDefault="002E4A80" w:rsidP="00E431B6">
      <w:pPr>
        <w:jc w:val="both"/>
        <w:rPr>
          <w:rFonts w:ascii="Arial" w:hAnsi="Arial" w:cs="Arial"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Protección contra incendios en establecimientos hoteleros</w:t>
      </w:r>
    </w:p>
    <w:p w14:paraId="446F6960" w14:textId="41D541E6" w:rsidR="002E4A80" w:rsidRPr="00E431B6" w:rsidRDefault="002E4A80" w:rsidP="00E431B6">
      <w:pPr>
        <w:jc w:val="both"/>
        <w:rPr>
          <w:rFonts w:ascii="Arial" w:hAnsi="Arial" w:cs="Arial"/>
          <w:color w:val="7F7F7F" w:themeColor="text1" w:themeTint="80"/>
          <w:sz w:val="18"/>
          <w:szCs w:val="18"/>
        </w:rPr>
      </w:pP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>B.O.E.  20/10/1979</w:t>
      </w: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Orden de 25 de septiembre de 1979</w:t>
      </w:r>
    </w:p>
    <w:p w14:paraId="54A55C1D" w14:textId="0AECB1E0" w:rsidR="002E4A80" w:rsidRPr="00E431B6" w:rsidRDefault="002E4A80" w:rsidP="00E431B6">
      <w:pPr>
        <w:jc w:val="both"/>
        <w:rPr>
          <w:rFonts w:ascii="Arial" w:hAnsi="Arial" w:cs="Arial"/>
          <w:color w:val="7F7F7F" w:themeColor="text1" w:themeTint="80"/>
          <w:sz w:val="18"/>
          <w:szCs w:val="18"/>
        </w:rPr>
      </w:pP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>B.O.E.  10/04/1980</w:t>
      </w: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Modificación</w:t>
      </w:r>
    </w:p>
    <w:p w14:paraId="2DB8584E" w14:textId="13D26CB7" w:rsidR="002E4A80" w:rsidRPr="00E431B6" w:rsidRDefault="002E4A80" w:rsidP="00E431B6">
      <w:pPr>
        <w:jc w:val="both"/>
        <w:rPr>
          <w:rFonts w:ascii="Arial" w:hAnsi="Arial" w:cs="Arial"/>
          <w:color w:val="7F7F7F" w:themeColor="text1" w:themeTint="80"/>
          <w:sz w:val="18"/>
          <w:szCs w:val="18"/>
        </w:rPr>
      </w:pP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>B.O.E.  06/05/1980</w:t>
      </w: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Circular aclaratoria</w:t>
      </w:r>
    </w:p>
    <w:p w14:paraId="3AB0D23E" w14:textId="52ADEA4A" w:rsidR="002E4A80" w:rsidRDefault="002E4A80" w:rsidP="002E4A80">
      <w:pPr>
        <w:rPr>
          <w:rFonts w:ascii="Arial" w:hAnsi="Arial" w:cs="Arial"/>
          <w:sz w:val="18"/>
          <w:szCs w:val="18"/>
        </w:rPr>
      </w:pPr>
    </w:p>
    <w:p w14:paraId="7502018E" w14:textId="69029B45" w:rsidR="00E431B6" w:rsidRDefault="00E431B6" w:rsidP="002E4A80">
      <w:pPr>
        <w:rPr>
          <w:rFonts w:ascii="Arial" w:hAnsi="Arial" w:cs="Arial"/>
          <w:sz w:val="18"/>
          <w:szCs w:val="18"/>
        </w:rPr>
      </w:pPr>
    </w:p>
    <w:p w14:paraId="240B9B7B" w14:textId="103F45D4" w:rsidR="00E431B6" w:rsidRDefault="00E431B6" w:rsidP="002E4A80">
      <w:pPr>
        <w:rPr>
          <w:rFonts w:ascii="Arial" w:hAnsi="Arial" w:cs="Arial"/>
          <w:sz w:val="18"/>
          <w:szCs w:val="18"/>
        </w:rPr>
      </w:pPr>
    </w:p>
    <w:p w14:paraId="66668AC3" w14:textId="06E65640" w:rsidR="00E431B6" w:rsidRDefault="00E431B6" w:rsidP="002E4A80">
      <w:pPr>
        <w:rPr>
          <w:rFonts w:ascii="Arial" w:hAnsi="Arial" w:cs="Arial"/>
          <w:sz w:val="18"/>
          <w:szCs w:val="18"/>
        </w:rPr>
      </w:pPr>
    </w:p>
    <w:p w14:paraId="4D878EF2" w14:textId="6483AE82" w:rsidR="00E431B6" w:rsidRDefault="00E431B6" w:rsidP="002E4A80">
      <w:pPr>
        <w:rPr>
          <w:rFonts w:ascii="Arial" w:hAnsi="Arial" w:cs="Arial"/>
          <w:sz w:val="18"/>
          <w:szCs w:val="18"/>
        </w:rPr>
      </w:pPr>
    </w:p>
    <w:p w14:paraId="2ACA8DD7" w14:textId="37B03810" w:rsidR="00E431B6" w:rsidRDefault="00E431B6" w:rsidP="002E4A80">
      <w:pPr>
        <w:rPr>
          <w:rFonts w:ascii="Arial" w:hAnsi="Arial" w:cs="Arial"/>
          <w:sz w:val="18"/>
          <w:szCs w:val="18"/>
        </w:rPr>
      </w:pPr>
    </w:p>
    <w:p w14:paraId="7B882328" w14:textId="5C41E44A" w:rsidR="00E431B6" w:rsidRPr="00E431B6" w:rsidRDefault="00E431B6" w:rsidP="00E431B6">
      <w:pPr>
        <w:spacing w:after="160" w:line="259" w:lineRule="auto"/>
        <w:rPr>
          <w:rFonts w:ascii="Arial" w:hAnsi="Arial" w:cs="Arial"/>
          <w:sz w:val="20"/>
          <w:szCs w:val="20"/>
          <w:u w:val="single"/>
        </w:rPr>
      </w:pPr>
      <w:r w:rsidRPr="00E431B6">
        <w:rPr>
          <w:rFonts w:ascii="Arial" w:hAnsi="Arial" w:cs="Arial"/>
          <w:b/>
          <w:bCs/>
          <w:sz w:val="20"/>
          <w:szCs w:val="20"/>
          <w:u w:val="single"/>
        </w:rPr>
        <w:lastRenderedPageBreak/>
        <w:t xml:space="preserve">20. SALUBRIDAD Y CONDICIONES HIGIENICO-SANITARIAS </w:t>
      </w:r>
    </w:p>
    <w:p w14:paraId="0582CF4F" w14:textId="75DE8E59" w:rsidR="00E431B6" w:rsidRDefault="00E431B6" w:rsidP="002E4A80">
      <w:pPr>
        <w:rPr>
          <w:rFonts w:ascii="Arial" w:hAnsi="Arial" w:cs="Arial"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DB-HS "Salubridad"</w:t>
      </w:r>
    </w:p>
    <w:p w14:paraId="2BB35021" w14:textId="77777777" w:rsidR="00E431B6" w:rsidRPr="00671F06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>B.O.E.  28/03/2006</w:t>
      </w: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R.D. 314/2006, del </w:t>
      </w:r>
      <w:proofErr w:type="spellStart"/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la Vivienda</w:t>
      </w:r>
    </w:p>
    <w:p w14:paraId="1915D6CF" w14:textId="7607F3A6" w:rsidR="00E431B6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>B.O.E.  27/12/2019</w:t>
      </w:r>
      <w:r w:rsidRPr="00671F06">
        <w:rPr>
          <w:rFonts w:ascii="Arial" w:hAnsi="Arial" w:cs="Arial"/>
          <w:color w:val="7F7F7F" w:themeColor="text1" w:themeTint="80"/>
          <w:sz w:val="18"/>
          <w:szCs w:val="18"/>
        </w:rPr>
        <w:tab/>
        <w:t xml:space="preserve">TEXTO REFUNDIDO - </w:t>
      </w:r>
      <w:r w:rsidRPr="00671F0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Original y modificaciones realizadas</w:t>
      </w:r>
    </w:p>
    <w:p w14:paraId="2A1B294F" w14:textId="6F0C74DE" w:rsidR="00E431B6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4BEC5931" w14:textId="5F7E74F4" w:rsidR="00E431B6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Condiciones higiénicas mínimas que han de reunir las viviendas.</w:t>
      </w:r>
    </w:p>
    <w:p w14:paraId="710B1EA1" w14:textId="7D2453E9" w:rsidR="00E431B6" w:rsidRPr="00E431B6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>B.O.E.  03/01/1944</w:t>
      </w: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Orden del </w:t>
      </w:r>
      <w:proofErr w:type="spellStart"/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la Gobernación</w:t>
      </w:r>
    </w:p>
    <w:p w14:paraId="75B413CB" w14:textId="18684038" w:rsidR="00E431B6" w:rsidRDefault="00E431B6" w:rsidP="00E431B6">
      <w:pPr>
        <w:rPr>
          <w:rFonts w:ascii="Arial" w:hAnsi="Arial" w:cs="Arial"/>
          <w:i/>
          <w:iCs/>
          <w:sz w:val="18"/>
          <w:szCs w:val="18"/>
        </w:rPr>
      </w:pPr>
    </w:p>
    <w:p w14:paraId="7274665A" w14:textId="30F9CA1D" w:rsidR="00E431B6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Chimeneas de ventilación e iluminación y ventilación de escaleras.</w:t>
      </w:r>
    </w:p>
    <w:p w14:paraId="55F13707" w14:textId="77777777" w:rsidR="00E431B6" w:rsidRPr="00E431B6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>B.O.E.  28/02/1968</w:t>
      </w: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Orden del </w:t>
      </w:r>
      <w:proofErr w:type="spellStart"/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la Vivienda.</w:t>
      </w:r>
    </w:p>
    <w:p w14:paraId="18EF16E8" w14:textId="77777777" w:rsidR="00E431B6" w:rsidRDefault="00E431B6" w:rsidP="00E431B6">
      <w:pPr>
        <w:rPr>
          <w:rFonts w:ascii="Arial" w:hAnsi="Arial" w:cs="Arial"/>
          <w:i/>
          <w:iCs/>
          <w:sz w:val="18"/>
          <w:szCs w:val="18"/>
        </w:rPr>
      </w:pPr>
    </w:p>
    <w:p w14:paraId="48A9739F" w14:textId="77777777" w:rsidR="00E431B6" w:rsidRDefault="00E431B6" w:rsidP="00E431B6">
      <w:pPr>
        <w:rPr>
          <w:rFonts w:ascii="Arial" w:hAnsi="Arial" w:cs="Arial"/>
          <w:b/>
          <w:bCs/>
          <w:sz w:val="20"/>
          <w:szCs w:val="20"/>
        </w:rPr>
      </w:pPr>
      <w:r w:rsidRPr="00720317">
        <w:rPr>
          <w:rFonts w:ascii="Arial" w:hAnsi="Arial" w:cs="Arial"/>
          <w:b/>
          <w:bCs/>
          <w:sz w:val="20"/>
          <w:szCs w:val="20"/>
        </w:rPr>
        <w:t>Calidad del medio ambiente atmosférico de Andalucía.</w:t>
      </w:r>
    </w:p>
    <w:p w14:paraId="4016BFB6" w14:textId="77777777" w:rsidR="00E431B6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>B.O.J.A.  04/08/2011</w:t>
      </w: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Decreto 239/2011, de la Consejería de Medio Ambiente</w:t>
      </w:r>
    </w:p>
    <w:p w14:paraId="0BDEBB70" w14:textId="188BDAD5" w:rsidR="00E431B6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4856CA1C" w14:textId="77777777" w:rsidR="00E431B6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3FE03CDE" w14:textId="0FD3FDAB" w:rsidR="00E431B6" w:rsidRPr="00E431B6" w:rsidRDefault="00E431B6" w:rsidP="00E431B6">
      <w:pPr>
        <w:spacing w:after="160" w:line="259" w:lineRule="auto"/>
        <w:rPr>
          <w:rFonts w:ascii="Arial" w:hAnsi="Arial" w:cs="Arial"/>
          <w:sz w:val="20"/>
          <w:szCs w:val="20"/>
          <w:u w:val="single"/>
        </w:rPr>
      </w:pPr>
      <w:r w:rsidRPr="00E431B6">
        <w:rPr>
          <w:rFonts w:ascii="Arial" w:hAnsi="Arial" w:cs="Arial"/>
          <w:b/>
          <w:bCs/>
          <w:sz w:val="20"/>
          <w:szCs w:val="20"/>
          <w:u w:val="single"/>
        </w:rPr>
        <w:t xml:space="preserve">21. SEGURIDAD E HIGIENE EN EL TRABAJO </w:t>
      </w:r>
    </w:p>
    <w:p w14:paraId="1BF8BDBE" w14:textId="59913748" w:rsidR="00E431B6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Disposiciones mínimas de seguridad y salud en las obras de construcción.</w:t>
      </w:r>
    </w:p>
    <w:p w14:paraId="3546C095" w14:textId="3068A788" w:rsidR="00E431B6" w:rsidRPr="00E431B6" w:rsidRDefault="00E431B6" w:rsidP="00E431B6">
      <w:pPr>
        <w:ind w:left="2124" w:hanging="2124"/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>B.O.E.  25/10/1997</w:t>
      </w: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R.D. 1627/1997 del </w:t>
      </w:r>
      <w:proofErr w:type="spellStart"/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la Presidencia. Derogado el artículo 18º (Aviso Previo)</w:t>
      </w:r>
    </w:p>
    <w:p w14:paraId="7F7B5A32" w14:textId="06BFFA14" w:rsidR="00E431B6" w:rsidRPr="00E431B6" w:rsidRDefault="00E431B6" w:rsidP="00E431B6">
      <w:pPr>
        <w:rPr>
          <w:rFonts w:ascii="Arial" w:hAnsi="Arial" w:cs="Arial"/>
          <w:color w:val="7F7F7F" w:themeColor="text1" w:themeTint="80"/>
          <w:sz w:val="18"/>
          <w:szCs w:val="18"/>
        </w:rPr>
      </w:pP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>B.O.E.  13/11/2004</w:t>
      </w: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Modificación</w:t>
      </w:r>
    </w:p>
    <w:p w14:paraId="750B7B2B" w14:textId="69DCBC07" w:rsidR="00E431B6" w:rsidRPr="00E431B6" w:rsidRDefault="00E431B6" w:rsidP="00E431B6">
      <w:pPr>
        <w:rPr>
          <w:rFonts w:ascii="Arial" w:hAnsi="Arial" w:cs="Arial"/>
          <w:color w:val="7F7F7F" w:themeColor="text1" w:themeTint="80"/>
          <w:sz w:val="18"/>
          <w:szCs w:val="18"/>
        </w:rPr>
      </w:pP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>B.O.E.  29/05/2006</w:t>
      </w: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Se añade disposición adicional.</w:t>
      </w:r>
    </w:p>
    <w:p w14:paraId="759095F4" w14:textId="79FD0EE3" w:rsidR="00E431B6" w:rsidRPr="00E431B6" w:rsidRDefault="00E431B6" w:rsidP="00E431B6">
      <w:pPr>
        <w:rPr>
          <w:rFonts w:ascii="Arial" w:hAnsi="Arial" w:cs="Arial"/>
          <w:color w:val="7F7F7F" w:themeColor="text1" w:themeTint="80"/>
          <w:sz w:val="18"/>
          <w:szCs w:val="18"/>
        </w:rPr>
      </w:pP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>B.O.E.  25/08/2007</w:t>
      </w: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Modificación del articulado.</w:t>
      </w:r>
    </w:p>
    <w:p w14:paraId="10818CDF" w14:textId="11759C37" w:rsidR="00E431B6" w:rsidRPr="00E431B6" w:rsidRDefault="00E431B6" w:rsidP="00E431B6">
      <w:pPr>
        <w:ind w:left="2124" w:hanging="2124"/>
        <w:rPr>
          <w:rFonts w:ascii="Arial" w:hAnsi="Arial" w:cs="Arial"/>
          <w:color w:val="7F7F7F" w:themeColor="text1" w:themeTint="80"/>
          <w:sz w:val="18"/>
          <w:szCs w:val="18"/>
        </w:rPr>
      </w:pP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>B.O.E.  01/05/2010</w:t>
      </w: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Requisitos y datos que deben reunir las comunicaciones de apertura o de reanudación de actividades en los centros de trabajo.</w:t>
      </w:r>
    </w:p>
    <w:p w14:paraId="5FBB125A" w14:textId="41853190" w:rsidR="00E431B6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2DCB3BE7" w14:textId="13F9D1EA" w:rsidR="00E431B6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Modelo de libro de incidencias.</w:t>
      </w:r>
    </w:p>
    <w:p w14:paraId="08EAEC68" w14:textId="272B45DF" w:rsidR="00E431B6" w:rsidRPr="00E431B6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>B.O.E.  13/10/1986</w:t>
      </w: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Orden del </w:t>
      </w:r>
      <w:proofErr w:type="spellStart"/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Trabajo.</w:t>
      </w:r>
    </w:p>
    <w:p w14:paraId="2AB4B43B" w14:textId="1C486293" w:rsidR="00E431B6" w:rsidRPr="00E431B6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>B.O.E.  31/10/1986</w:t>
      </w: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Corrección de errores.</w:t>
      </w:r>
    </w:p>
    <w:p w14:paraId="1FFA6F41" w14:textId="658ADFE3" w:rsidR="00E431B6" w:rsidRDefault="00E431B6" w:rsidP="00E431B6">
      <w:pPr>
        <w:rPr>
          <w:rFonts w:ascii="Arial" w:hAnsi="Arial" w:cs="Arial"/>
          <w:i/>
          <w:iCs/>
          <w:sz w:val="18"/>
          <w:szCs w:val="18"/>
        </w:rPr>
      </w:pPr>
    </w:p>
    <w:p w14:paraId="1BBBE80D" w14:textId="5DB9EA0E" w:rsidR="00E431B6" w:rsidRDefault="00E431B6" w:rsidP="00E431B6">
      <w:pPr>
        <w:rPr>
          <w:rFonts w:ascii="Arial" w:hAnsi="Arial" w:cs="Arial"/>
          <w:i/>
          <w:iCs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Modelos para la notificación de accidentes de trabajo e instrucciones para su cumplimiento y tramitación.</w:t>
      </w:r>
    </w:p>
    <w:p w14:paraId="51A95896" w14:textId="3EC58A62" w:rsidR="00E431B6" w:rsidRPr="00E431B6" w:rsidRDefault="00E431B6" w:rsidP="00E431B6">
      <w:pPr>
        <w:rPr>
          <w:rFonts w:ascii="Arial" w:hAnsi="Arial" w:cs="Arial"/>
          <w:color w:val="7F7F7F" w:themeColor="text1" w:themeTint="80"/>
        </w:rPr>
      </w:pP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>B.O.E.  29/12/1987</w:t>
      </w: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Orden del </w:t>
      </w:r>
      <w:proofErr w:type="spellStart"/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Trabajo y Seguridad Social. </w:t>
      </w:r>
    </w:p>
    <w:p w14:paraId="030CF6C5" w14:textId="3F1FB73E" w:rsidR="00E431B6" w:rsidRPr="00E431B6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>B.O.E.  21/11/2002</w:t>
      </w:r>
      <w:r w:rsidRPr="00E431B6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E431B6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Nuevos modelos.</w:t>
      </w:r>
    </w:p>
    <w:p w14:paraId="3C141049" w14:textId="68C1A18D" w:rsidR="00E431B6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</w:p>
    <w:p w14:paraId="675F80AD" w14:textId="6A44476F" w:rsidR="00E431B6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Prevención de riesgos laborales.</w:t>
      </w:r>
    </w:p>
    <w:p w14:paraId="2739FD3B" w14:textId="4FA4B950" w:rsidR="00E431B6" w:rsidRPr="00927620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B.O.E.  10/11/1995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Ley 31/1995 de la Jefatura del Estado.</w:t>
      </w:r>
    </w:p>
    <w:p w14:paraId="794A23DE" w14:textId="4249EED8" w:rsidR="00E431B6" w:rsidRPr="00927620" w:rsidRDefault="00E431B6" w:rsidP="00E431B6">
      <w:pPr>
        <w:rPr>
          <w:rFonts w:ascii="Arial" w:hAnsi="Arial" w:cs="Arial"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B.O.E.  31/01/1997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Reglamento del servicio de prevención.</w:t>
      </w:r>
    </w:p>
    <w:p w14:paraId="05764B4F" w14:textId="4FE5EBA7" w:rsidR="00E431B6" w:rsidRPr="00927620" w:rsidRDefault="00E431B6" w:rsidP="00E431B6">
      <w:pPr>
        <w:rPr>
          <w:rFonts w:ascii="Arial" w:hAnsi="Arial" w:cs="Arial"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B.O.E.  23/04/1997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Disposiciones mínimas en materia de señalización en el trabajo.</w:t>
      </w:r>
    </w:p>
    <w:p w14:paraId="2A07888D" w14:textId="6D6E4C50" w:rsidR="00E431B6" w:rsidRPr="00927620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B.O.E.  23/04/1997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Nuevas disposiciones mínimas</w:t>
      </w:r>
    </w:p>
    <w:p w14:paraId="3B729A3D" w14:textId="4F5F274D" w:rsidR="00E431B6" w:rsidRPr="00927620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B.O.E.  23/04/1997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Disposiciones relativas a riesgos de daños dorsolumbares.</w:t>
      </w:r>
    </w:p>
    <w:p w14:paraId="654577D7" w14:textId="6899D9AD" w:rsidR="00E431B6" w:rsidRPr="00927620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B.O.E.  23/04/1997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Disposiciones relativas a las pantallas de visualización.</w:t>
      </w:r>
    </w:p>
    <w:p w14:paraId="4106B170" w14:textId="0E49E82C" w:rsidR="00E431B6" w:rsidRPr="00927620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B.O.E.  23/04/1997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Disposiciones mínimas de seguridad y salud en los lugares de trabajo. </w:t>
      </w:r>
    </w:p>
    <w:p w14:paraId="445C8646" w14:textId="16B73396" w:rsidR="00E431B6" w:rsidRPr="00927620" w:rsidRDefault="00E431B6" w:rsidP="00E431B6">
      <w:pPr>
        <w:rPr>
          <w:rFonts w:ascii="Arial" w:hAnsi="Arial" w:cs="Arial"/>
          <w:color w:val="7F7F7F" w:themeColor="text1" w:themeTint="80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B.O.E.  24/05/1997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Disposiciones relativas a la exposición a agentes biológicos.</w:t>
      </w:r>
    </w:p>
    <w:p w14:paraId="7140C1BF" w14:textId="7CE32747" w:rsidR="00E431B6" w:rsidRPr="00927620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B.O.E.  24/05/1997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Disposiciones relativas a la exposición a agentes cancerígenos.</w:t>
      </w:r>
    </w:p>
    <w:p w14:paraId="6089DAAB" w14:textId="6771DEB9" w:rsidR="00E431B6" w:rsidRPr="00927620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B.O.E.  08/07/1997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Disposiciones sobre la utilización de equipos de trabajo.</w:t>
      </w:r>
    </w:p>
    <w:p w14:paraId="167A4A6F" w14:textId="5D6E2057" w:rsidR="00E431B6" w:rsidRPr="00927620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B.O.E.  06/12/1997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Disposiciones sobre la utilización de equipos de protección individual</w:t>
      </w:r>
    </w:p>
    <w:p w14:paraId="64DBA0F7" w14:textId="6A9D703C" w:rsidR="00E431B6" w:rsidRPr="00927620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B.O.E.  21/06/2001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Disposiciones sobre el riesgo eléctrico en el trabajo.</w:t>
      </w:r>
    </w:p>
    <w:p w14:paraId="1AA6E44E" w14:textId="6F04E269" w:rsidR="00E431B6" w:rsidRPr="00927620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B.O.E.  13/12/2003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Reforma del marco normativo de la ley</w:t>
      </w:r>
    </w:p>
    <w:p w14:paraId="5438F427" w14:textId="157722BE" w:rsidR="00E431B6" w:rsidRPr="00927620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B.O.E.  11/05/2005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Disposiciones sobre el riesgo a la exposición de vibraciones mecánicas.</w:t>
      </w:r>
    </w:p>
    <w:p w14:paraId="167CA12D" w14:textId="3A9F8433" w:rsidR="00E431B6" w:rsidRPr="00927620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B.O.E.  03/11/2006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Disposiciones sobre el riesgo de la exposición al ruido.</w:t>
      </w:r>
    </w:p>
    <w:p w14:paraId="666F6C9D" w14:textId="69B886AA" w:rsidR="00E431B6" w:rsidRPr="00927620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B.O.E.  04/11/2006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Disposiciones sobre el riesgo de la exposición al amianto.</w:t>
      </w:r>
    </w:p>
    <w:p w14:paraId="2349D57C" w14:textId="209FA2CA" w:rsidR="00E431B6" w:rsidRDefault="00E431B6" w:rsidP="00E431B6">
      <w:pPr>
        <w:rPr>
          <w:rFonts w:ascii="Arial" w:hAnsi="Arial" w:cs="Arial"/>
          <w:i/>
          <w:iCs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B.O.E.  06/07/2015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Modificación mediante Real Decreto 598/2015</w:t>
      </w:r>
      <w:r>
        <w:rPr>
          <w:rFonts w:ascii="Arial" w:hAnsi="Arial" w:cs="Arial"/>
          <w:i/>
          <w:iCs/>
          <w:sz w:val="18"/>
          <w:szCs w:val="18"/>
        </w:rPr>
        <w:tab/>
      </w:r>
    </w:p>
    <w:p w14:paraId="4115F56C" w14:textId="0275117F" w:rsidR="00E431B6" w:rsidRDefault="00E431B6" w:rsidP="00E431B6">
      <w:pPr>
        <w:rPr>
          <w:rFonts w:ascii="Arial" w:hAnsi="Arial" w:cs="Arial"/>
          <w:i/>
          <w:iCs/>
          <w:sz w:val="18"/>
          <w:szCs w:val="18"/>
        </w:rPr>
      </w:pPr>
    </w:p>
    <w:p w14:paraId="602CDFC5" w14:textId="745760C0" w:rsidR="00E431B6" w:rsidRDefault="00E431B6" w:rsidP="00E431B6">
      <w:pPr>
        <w:rPr>
          <w:rFonts w:ascii="Arial" w:hAnsi="Arial" w:cs="Arial"/>
          <w:i/>
          <w:iCs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Plan General de Prevención de Riesgos Laborales de Andalucía.</w:t>
      </w:r>
    </w:p>
    <w:p w14:paraId="4A81610C" w14:textId="0153E252" w:rsidR="00E431B6" w:rsidRPr="00927620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B.O.J.A.  03/02/2004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Decreto 313/2003 de la </w:t>
      </w:r>
      <w:proofErr w:type="spellStart"/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Cª</w:t>
      </w:r>
      <w:proofErr w:type="spellEnd"/>
      <w:r w:rsidR="001726A5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</w:t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de Empleo y Desarrollo Tecnológico</w:t>
      </w:r>
    </w:p>
    <w:p w14:paraId="30D1F05D" w14:textId="00FEDEE1" w:rsidR="00E431B6" w:rsidRDefault="00E431B6" w:rsidP="00E431B6">
      <w:pPr>
        <w:rPr>
          <w:rFonts w:ascii="Arial" w:hAnsi="Arial" w:cs="Arial"/>
          <w:i/>
          <w:iCs/>
          <w:sz w:val="18"/>
          <w:szCs w:val="18"/>
        </w:rPr>
      </w:pPr>
    </w:p>
    <w:p w14:paraId="4CB90EF7" w14:textId="3B18A17A" w:rsidR="00E431B6" w:rsidRDefault="00E431B6" w:rsidP="00E431B6">
      <w:pPr>
        <w:rPr>
          <w:rFonts w:ascii="Arial" w:hAnsi="Arial" w:cs="Arial"/>
          <w:i/>
          <w:iCs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Criterios higiénico-sanitarios para prevención y control de la legionelosis.</w:t>
      </w:r>
    </w:p>
    <w:p w14:paraId="0CF356D4" w14:textId="2EB56955" w:rsidR="00E431B6" w:rsidRPr="00927620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proofErr w:type="gramStart"/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  18</w:t>
      </w:r>
      <w:proofErr w:type="gramEnd"/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/07/2003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R.D. 865/2003, del </w:t>
      </w:r>
      <w:proofErr w:type="spellStart"/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Sanidad y Consumo.</w:t>
      </w:r>
    </w:p>
    <w:p w14:paraId="0096B355" w14:textId="306A6200" w:rsidR="00E431B6" w:rsidRDefault="00E431B6" w:rsidP="00E431B6">
      <w:pPr>
        <w:rPr>
          <w:rFonts w:ascii="Arial" w:hAnsi="Arial" w:cs="Arial"/>
          <w:i/>
          <w:iCs/>
          <w:sz w:val="18"/>
          <w:szCs w:val="18"/>
        </w:rPr>
      </w:pPr>
    </w:p>
    <w:p w14:paraId="7C3E7496" w14:textId="030B9AFD" w:rsidR="00E431B6" w:rsidRDefault="00E431B6" w:rsidP="00E431B6">
      <w:pPr>
        <w:rPr>
          <w:rFonts w:ascii="Arial" w:hAnsi="Arial" w:cs="Arial"/>
          <w:i/>
          <w:iCs/>
          <w:sz w:val="18"/>
          <w:szCs w:val="18"/>
        </w:rPr>
      </w:pPr>
    </w:p>
    <w:p w14:paraId="6F459AC6" w14:textId="5C4F86FB" w:rsidR="00E431B6" w:rsidRDefault="00E431B6" w:rsidP="00E431B6">
      <w:pPr>
        <w:rPr>
          <w:rFonts w:ascii="Arial" w:hAnsi="Arial" w:cs="Arial"/>
          <w:i/>
          <w:iCs/>
          <w:sz w:val="18"/>
          <w:szCs w:val="18"/>
        </w:rPr>
      </w:pPr>
    </w:p>
    <w:p w14:paraId="71FA2F0F" w14:textId="25EC5786" w:rsidR="00E431B6" w:rsidRDefault="00E431B6" w:rsidP="00E431B6">
      <w:pPr>
        <w:rPr>
          <w:rFonts w:ascii="Arial" w:hAnsi="Arial" w:cs="Arial"/>
          <w:i/>
          <w:iCs/>
          <w:sz w:val="18"/>
          <w:szCs w:val="18"/>
        </w:rPr>
      </w:pPr>
    </w:p>
    <w:p w14:paraId="76E679EE" w14:textId="02E09FE4" w:rsidR="00E431B6" w:rsidRDefault="00E431B6" w:rsidP="00E431B6">
      <w:pPr>
        <w:rPr>
          <w:rFonts w:ascii="Arial" w:hAnsi="Arial" w:cs="Arial"/>
          <w:i/>
          <w:iCs/>
          <w:sz w:val="18"/>
          <w:szCs w:val="18"/>
        </w:rPr>
      </w:pPr>
    </w:p>
    <w:p w14:paraId="7E62AE30" w14:textId="2AC168C5" w:rsidR="00E431B6" w:rsidRDefault="00E431B6" w:rsidP="00E431B6">
      <w:pPr>
        <w:rPr>
          <w:rFonts w:ascii="Arial" w:hAnsi="Arial" w:cs="Arial"/>
          <w:i/>
          <w:iCs/>
          <w:sz w:val="18"/>
          <w:szCs w:val="18"/>
        </w:rPr>
      </w:pPr>
    </w:p>
    <w:p w14:paraId="58DD0563" w14:textId="4076E537" w:rsidR="00E431B6" w:rsidRDefault="00E431B6" w:rsidP="00E431B6">
      <w:pPr>
        <w:rPr>
          <w:rFonts w:ascii="Arial" w:hAnsi="Arial" w:cs="Arial"/>
          <w:i/>
          <w:iCs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lastRenderedPageBreak/>
        <w:t>Ley reguladora de la subcontratación en el sector de la construcción.</w:t>
      </w:r>
    </w:p>
    <w:p w14:paraId="3F487B2B" w14:textId="3159E08F" w:rsidR="00E431B6" w:rsidRPr="00927620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B.O.E.  19/10/2006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Ley 32/2006 de 18 de octubre.</w:t>
      </w:r>
    </w:p>
    <w:p w14:paraId="477E6114" w14:textId="28930F33" w:rsidR="00E431B6" w:rsidRPr="00927620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B.O.E.  25/08/2007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Desarrollo de la ley.</w:t>
      </w:r>
    </w:p>
    <w:p w14:paraId="1BAB9B48" w14:textId="176C8E3D" w:rsidR="00E431B6" w:rsidRPr="00927620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B.O.E.  09/12/2007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Corrección de errores.</w:t>
      </w:r>
    </w:p>
    <w:p w14:paraId="00C8C49F" w14:textId="017296E0" w:rsidR="00E431B6" w:rsidRPr="00927620" w:rsidRDefault="00E431B6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B.O.J.A.  20/12/2007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Procedimiento de habilitación del Libro de la Subcontratación.</w:t>
      </w:r>
    </w:p>
    <w:p w14:paraId="2412D1FD" w14:textId="77777777" w:rsidR="00A34788" w:rsidRDefault="00A34788" w:rsidP="00E431B6">
      <w:pPr>
        <w:rPr>
          <w:rFonts w:ascii="Arial" w:hAnsi="Arial" w:cs="Arial"/>
          <w:i/>
          <w:iCs/>
          <w:sz w:val="18"/>
          <w:szCs w:val="18"/>
        </w:rPr>
      </w:pPr>
    </w:p>
    <w:p w14:paraId="747053B4" w14:textId="7C6CFF65" w:rsidR="00E431B6" w:rsidRDefault="00E431B6" w:rsidP="00E431B6">
      <w:pPr>
        <w:rPr>
          <w:rFonts w:ascii="Arial" w:hAnsi="Arial" w:cs="Arial"/>
          <w:i/>
          <w:iCs/>
          <w:sz w:val="18"/>
          <w:szCs w:val="18"/>
        </w:rPr>
      </w:pPr>
    </w:p>
    <w:p w14:paraId="569351E1" w14:textId="1016C4EC" w:rsidR="00927620" w:rsidRPr="00927620" w:rsidRDefault="00927620" w:rsidP="00927620">
      <w:pPr>
        <w:spacing w:after="160" w:line="259" w:lineRule="auto"/>
        <w:rPr>
          <w:rFonts w:ascii="Arial" w:hAnsi="Arial" w:cs="Arial"/>
          <w:sz w:val="20"/>
          <w:szCs w:val="20"/>
          <w:u w:val="single"/>
        </w:rPr>
      </w:pPr>
      <w:r w:rsidRPr="00927620">
        <w:rPr>
          <w:rFonts w:ascii="Arial" w:hAnsi="Arial" w:cs="Arial"/>
          <w:b/>
          <w:bCs/>
          <w:sz w:val="20"/>
          <w:szCs w:val="20"/>
          <w:u w:val="single"/>
        </w:rPr>
        <w:t xml:space="preserve">22. VARIOS: PARARRAYOS, PRODUCTOS DE CONSTRUCCIÓN </w:t>
      </w:r>
    </w:p>
    <w:p w14:paraId="7C8ED088" w14:textId="4DE0D50B" w:rsidR="00927620" w:rsidRDefault="00927620" w:rsidP="00E431B6">
      <w:pPr>
        <w:rPr>
          <w:rFonts w:ascii="Arial" w:hAnsi="Arial" w:cs="Arial"/>
          <w:i/>
          <w:iCs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Reglamento sobre instalaciones nucleares y radiactivas.</w:t>
      </w:r>
    </w:p>
    <w:p w14:paraId="53F49B18" w14:textId="174938F7" w:rsidR="00927620" w:rsidRPr="00927620" w:rsidRDefault="00927620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B.O.E.  31/12/1999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R.D. 1836/1999, del </w:t>
      </w:r>
      <w:proofErr w:type="spellStart"/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Industria y Energía.</w:t>
      </w:r>
    </w:p>
    <w:p w14:paraId="086D3226" w14:textId="006969E1" w:rsidR="00927620" w:rsidRPr="00927620" w:rsidRDefault="00927620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B.O.E.  26/01/2000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Corrección de errores</w:t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ab/>
      </w:r>
    </w:p>
    <w:p w14:paraId="37111BD1" w14:textId="740EE691" w:rsidR="00927620" w:rsidRPr="00927620" w:rsidRDefault="00927620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B.O.E.  02/05/2000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Corrección de errores</w:t>
      </w:r>
    </w:p>
    <w:p w14:paraId="6DACCE21" w14:textId="196CCB91" w:rsidR="00927620" w:rsidRDefault="00927620" w:rsidP="00E431B6">
      <w:pPr>
        <w:rPr>
          <w:rFonts w:ascii="Arial" w:hAnsi="Arial" w:cs="Arial"/>
          <w:i/>
          <w:iCs/>
          <w:sz w:val="18"/>
          <w:szCs w:val="18"/>
        </w:rPr>
      </w:pPr>
    </w:p>
    <w:p w14:paraId="7DCA2BA6" w14:textId="6A85E90E" w:rsidR="00927620" w:rsidRDefault="00927620" w:rsidP="00E431B6">
      <w:pPr>
        <w:rPr>
          <w:rFonts w:ascii="Arial" w:hAnsi="Arial" w:cs="Arial"/>
          <w:i/>
          <w:iCs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Pararrayos radiactivos.</w:t>
      </w:r>
    </w:p>
    <w:p w14:paraId="328085D5" w14:textId="1B2A94D7" w:rsidR="00927620" w:rsidRPr="00927620" w:rsidRDefault="00927620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B.O.E.  11/07/1986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R.D. 1428/1986, del </w:t>
      </w:r>
      <w:proofErr w:type="spellStart"/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Industria y Energía.</w:t>
      </w:r>
    </w:p>
    <w:p w14:paraId="6BCFC32A" w14:textId="1935D8D2" w:rsidR="00927620" w:rsidRPr="00927620" w:rsidRDefault="00927620" w:rsidP="0092762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  </w:t>
      </w:r>
      <w:r>
        <w:rPr>
          <w:rFonts w:ascii="Arial" w:hAnsi="Arial" w:cs="Arial"/>
          <w:color w:val="7F7F7F" w:themeColor="text1" w:themeTint="80"/>
          <w:sz w:val="18"/>
          <w:szCs w:val="18"/>
        </w:rPr>
        <w:t xml:space="preserve"> 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11/07/1986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Modificación. </w:t>
      </w:r>
    </w:p>
    <w:p w14:paraId="4CEBF1F2" w14:textId="77777777" w:rsidR="00927620" w:rsidRDefault="00927620" w:rsidP="00927620">
      <w:pPr>
        <w:rPr>
          <w:rFonts w:ascii="Arial" w:hAnsi="Arial" w:cs="Arial"/>
          <w:i/>
          <w:iCs/>
          <w:sz w:val="18"/>
          <w:szCs w:val="18"/>
        </w:rPr>
      </w:pPr>
    </w:p>
    <w:p w14:paraId="6ABA64B1" w14:textId="49A993FC" w:rsidR="00927620" w:rsidRDefault="00927620" w:rsidP="00927620">
      <w:pPr>
        <w:rPr>
          <w:rFonts w:ascii="Arial" w:hAnsi="Arial" w:cs="Arial"/>
          <w:b/>
          <w:bCs/>
          <w:sz w:val="20"/>
          <w:szCs w:val="20"/>
        </w:rPr>
      </w:pPr>
      <w:r w:rsidRPr="00720317">
        <w:rPr>
          <w:rFonts w:ascii="Arial" w:hAnsi="Arial" w:cs="Arial"/>
          <w:b/>
          <w:bCs/>
          <w:sz w:val="20"/>
          <w:szCs w:val="20"/>
        </w:rPr>
        <w:t>Dominio radio el</w:t>
      </w:r>
      <w:r>
        <w:rPr>
          <w:rFonts w:ascii="Arial" w:hAnsi="Arial" w:cs="Arial"/>
          <w:b/>
          <w:bCs/>
          <w:sz w:val="20"/>
          <w:szCs w:val="20"/>
        </w:rPr>
        <w:t>é</w:t>
      </w:r>
      <w:r w:rsidRPr="00720317">
        <w:rPr>
          <w:rFonts w:ascii="Arial" w:hAnsi="Arial" w:cs="Arial"/>
          <w:b/>
          <w:bCs/>
          <w:sz w:val="20"/>
          <w:szCs w:val="20"/>
        </w:rPr>
        <w:t>ctrico.</w:t>
      </w:r>
    </w:p>
    <w:p w14:paraId="099F0C72" w14:textId="3673F2C9" w:rsidR="00927620" w:rsidRPr="00927620" w:rsidRDefault="00927620" w:rsidP="0092762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  </w:t>
      </w:r>
      <w:r>
        <w:rPr>
          <w:rFonts w:ascii="Arial" w:hAnsi="Arial" w:cs="Arial"/>
          <w:color w:val="7F7F7F" w:themeColor="text1" w:themeTint="80"/>
          <w:sz w:val="18"/>
          <w:szCs w:val="18"/>
        </w:rPr>
        <w:t xml:space="preserve"> 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29/09/2001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R.D. 1066/2001, del </w:t>
      </w:r>
      <w:proofErr w:type="spellStart"/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la Presidencia.</w:t>
      </w:r>
    </w:p>
    <w:p w14:paraId="457593D6" w14:textId="5B54CD8E" w:rsidR="00927620" w:rsidRPr="00927620" w:rsidRDefault="00927620" w:rsidP="0092762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B.O.E.  26/10/2001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Corrección de errores.</w:t>
      </w:r>
    </w:p>
    <w:p w14:paraId="57535DA7" w14:textId="772F0C07" w:rsidR="00927620" w:rsidRPr="00927620" w:rsidRDefault="00927620" w:rsidP="0092762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B.O.E.  16/04/2002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Corrección de errores.</w:t>
      </w:r>
    </w:p>
    <w:p w14:paraId="62ED5A82" w14:textId="12ADB805" w:rsidR="00927620" w:rsidRPr="00927620" w:rsidRDefault="00927620" w:rsidP="0092762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B.O.E.  18/04/2002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Corrección de errores.</w:t>
      </w:r>
    </w:p>
    <w:p w14:paraId="71CECD42" w14:textId="25A54594" w:rsidR="00927620" w:rsidRDefault="00927620" w:rsidP="00927620">
      <w:pPr>
        <w:rPr>
          <w:rFonts w:ascii="Arial" w:hAnsi="Arial" w:cs="Arial"/>
          <w:i/>
          <w:iCs/>
          <w:sz w:val="18"/>
          <w:szCs w:val="18"/>
        </w:rPr>
      </w:pPr>
    </w:p>
    <w:p w14:paraId="506B081F" w14:textId="530C1115" w:rsidR="00927620" w:rsidRDefault="00927620" w:rsidP="00927620">
      <w:pPr>
        <w:rPr>
          <w:rFonts w:ascii="Arial" w:hAnsi="Arial" w:cs="Arial"/>
          <w:i/>
          <w:iCs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Instalación, ampliación, traslado y puesta en funcionamiento de los establecimientos industriales.</w:t>
      </w:r>
    </w:p>
    <w:p w14:paraId="29374DA1" w14:textId="0BDB83F3" w:rsidR="00927620" w:rsidRPr="00927620" w:rsidRDefault="00927620" w:rsidP="00927620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B.O.J.A.  20/06/2005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Decreto 59/2005 de la </w:t>
      </w:r>
      <w:proofErr w:type="spellStart"/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Cª</w:t>
      </w:r>
      <w:proofErr w:type="spellEnd"/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Innovación, Ciencia y Empresa.</w:t>
      </w:r>
    </w:p>
    <w:p w14:paraId="7F61BA12" w14:textId="56FAC8C2" w:rsidR="00927620" w:rsidRPr="00927620" w:rsidRDefault="00927620" w:rsidP="00927620">
      <w:pPr>
        <w:rPr>
          <w:rFonts w:ascii="Arial" w:hAnsi="Arial" w:cs="Arial"/>
          <w:color w:val="7F7F7F" w:themeColor="text1" w:themeTint="80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B.O.E.  27/12/2006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Instrucción de la </w:t>
      </w:r>
      <w:proofErr w:type="spellStart"/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Cª</w:t>
      </w:r>
      <w:proofErr w:type="spellEnd"/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Innovación, Ciencia y Empresa.</w:t>
      </w:r>
    </w:p>
    <w:p w14:paraId="62E9DCF0" w14:textId="70644EEE" w:rsidR="00927620" w:rsidRPr="00927620" w:rsidRDefault="00927620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B.O.E.  23/10/2007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Modificación del Anexo</w:t>
      </w:r>
    </w:p>
    <w:p w14:paraId="0DDD077D" w14:textId="6FD2D3AE" w:rsidR="00927620" w:rsidRDefault="00927620" w:rsidP="00E431B6">
      <w:pPr>
        <w:rPr>
          <w:rFonts w:ascii="Arial" w:hAnsi="Arial" w:cs="Arial"/>
          <w:i/>
          <w:iCs/>
          <w:sz w:val="18"/>
          <w:szCs w:val="18"/>
        </w:rPr>
      </w:pPr>
    </w:p>
    <w:p w14:paraId="060FB4B9" w14:textId="59A57C19" w:rsidR="00927620" w:rsidRDefault="00927620" w:rsidP="00E431B6">
      <w:pPr>
        <w:rPr>
          <w:rFonts w:ascii="Arial" w:hAnsi="Arial" w:cs="Arial"/>
          <w:i/>
          <w:iCs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Comercialización de productos de construcción</w:t>
      </w:r>
    </w:p>
    <w:p w14:paraId="1EFF9C48" w14:textId="76F285B2" w:rsidR="00927620" w:rsidRPr="00927620" w:rsidRDefault="00927620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D.O.U.E.  04/04/2011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Reglamento 305/2011, del Parlamento Europeo y el Consejo</w:t>
      </w:r>
    </w:p>
    <w:p w14:paraId="50FFEA4F" w14:textId="04CCC13A" w:rsidR="00927620" w:rsidRDefault="00927620" w:rsidP="00E431B6">
      <w:pPr>
        <w:rPr>
          <w:rFonts w:ascii="Arial" w:hAnsi="Arial" w:cs="Arial"/>
          <w:i/>
          <w:iCs/>
          <w:sz w:val="18"/>
          <w:szCs w:val="18"/>
        </w:rPr>
      </w:pPr>
    </w:p>
    <w:p w14:paraId="3E1D9075" w14:textId="366B133D" w:rsidR="00927620" w:rsidRDefault="00927620" w:rsidP="00E431B6">
      <w:pPr>
        <w:rPr>
          <w:rFonts w:ascii="Arial" w:hAnsi="Arial" w:cs="Arial"/>
          <w:i/>
          <w:iCs/>
          <w:sz w:val="18"/>
          <w:szCs w:val="18"/>
        </w:rPr>
      </w:pPr>
    </w:p>
    <w:p w14:paraId="29F6E388" w14:textId="797F7662" w:rsidR="00927620" w:rsidRPr="00720317" w:rsidRDefault="00927620" w:rsidP="00927620">
      <w:pPr>
        <w:spacing w:after="160" w:line="259" w:lineRule="auto"/>
        <w:rPr>
          <w:rFonts w:ascii="Arial" w:hAnsi="Arial" w:cs="Arial"/>
          <w:sz w:val="20"/>
          <w:szCs w:val="20"/>
        </w:rPr>
      </w:pPr>
      <w:r w:rsidRPr="00720317">
        <w:rPr>
          <w:rFonts w:ascii="Arial" w:hAnsi="Arial" w:cs="Arial"/>
          <w:b/>
          <w:bCs/>
          <w:sz w:val="20"/>
          <w:szCs w:val="20"/>
        </w:rPr>
        <w:t>2</w:t>
      </w:r>
      <w:r>
        <w:rPr>
          <w:rFonts w:ascii="Arial" w:hAnsi="Arial" w:cs="Arial"/>
          <w:b/>
          <w:bCs/>
          <w:sz w:val="20"/>
          <w:szCs w:val="20"/>
        </w:rPr>
        <w:t>3</w:t>
      </w:r>
      <w:r w:rsidRPr="00720317">
        <w:rPr>
          <w:rFonts w:ascii="Arial" w:hAnsi="Arial" w:cs="Arial"/>
          <w:b/>
          <w:bCs/>
          <w:sz w:val="20"/>
          <w:szCs w:val="20"/>
        </w:rPr>
        <w:t xml:space="preserve">. VIDRIOS </w:t>
      </w:r>
    </w:p>
    <w:p w14:paraId="44CDD2DE" w14:textId="1A4BDF3D" w:rsidR="00927620" w:rsidRDefault="00927620" w:rsidP="00E431B6">
      <w:pPr>
        <w:rPr>
          <w:rFonts w:ascii="Arial" w:hAnsi="Arial" w:cs="Arial"/>
          <w:i/>
          <w:iCs/>
          <w:sz w:val="18"/>
          <w:szCs w:val="18"/>
        </w:rPr>
      </w:pPr>
      <w:r w:rsidRPr="00720317">
        <w:rPr>
          <w:rFonts w:ascii="Arial" w:hAnsi="Arial" w:cs="Arial"/>
          <w:b/>
          <w:bCs/>
          <w:sz w:val="20"/>
          <w:szCs w:val="20"/>
        </w:rPr>
        <w:t>Condiciones técnicas para el vidrio-cristal.</w:t>
      </w:r>
    </w:p>
    <w:p w14:paraId="79FE4055" w14:textId="07625B0B" w:rsidR="00927620" w:rsidRPr="00927620" w:rsidRDefault="00927620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B.O.E.  01/03/1988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R.D. 168/1988, del </w:t>
      </w:r>
      <w:proofErr w:type="spellStart"/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Mº</w:t>
      </w:r>
      <w:proofErr w:type="spellEnd"/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 xml:space="preserve"> de Relaciones con las Cortes.</w:t>
      </w:r>
    </w:p>
    <w:p w14:paraId="634B6B64" w14:textId="2DCD4244" w:rsidR="00927620" w:rsidRPr="00927620" w:rsidRDefault="00927620" w:rsidP="00E431B6">
      <w:pPr>
        <w:rPr>
          <w:rFonts w:ascii="Arial" w:hAnsi="Arial" w:cs="Arial"/>
          <w:i/>
          <w:iCs/>
          <w:color w:val="7F7F7F" w:themeColor="text1" w:themeTint="80"/>
          <w:sz w:val="18"/>
          <w:szCs w:val="18"/>
        </w:rPr>
      </w:pP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>B.O.E.  09/05/2007</w:t>
      </w:r>
      <w:r w:rsidRPr="00927620">
        <w:rPr>
          <w:rFonts w:ascii="Arial" w:hAnsi="Arial" w:cs="Arial"/>
          <w:color w:val="7F7F7F" w:themeColor="text1" w:themeTint="80"/>
          <w:sz w:val="18"/>
          <w:szCs w:val="18"/>
        </w:rPr>
        <w:tab/>
      </w:r>
      <w:r w:rsidRPr="00927620">
        <w:rPr>
          <w:rFonts w:ascii="Arial" w:hAnsi="Arial" w:cs="Arial"/>
          <w:i/>
          <w:iCs/>
          <w:color w:val="7F7F7F" w:themeColor="text1" w:themeTint="80"/>
          <w:sz w:val="18"/>
          <w:szCs w:val="18"/>
        </w:rPr>
        <w:t>Modificación.</w:t>
      </w:r>
    </w:p>
    <w:p w14:paraId="74674877" w14:textId="77777777" w:rsidR="0055414B" w:rsidRPr="00720317" w:rsidRDefault="0055414B">
      <w:pPr>
        <w:rPr>
          <w:rFonts w:ascii="Arial" w:hAnsi="Arial" w:cs="Arial"/>
        </w:rPr>
      </w:pPr>
    </w:p>
    <w:sectPr w:rsidR="0055414B" w:rsidRPr="0072031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317"/>
    <w:rsid w:val="00001D04"/>
    <w:rsid w:val="001726A5"/>
    <w:rsid w:val="002E4A80"/>
    <w:rsid w:val="00445347"/>
    <w:rsid w:val="0055414B"/>
    <w:rsid w:val="00671F06"/>
    <w:rsid w:val="006779FD"/>
    <w:rsid w:val="00720317"/>
    <w:rsid w:val="00814257"/>
    <w:rsid w:val="00927620"/>
    <w:rsid w:val="00A139C0"/>
    <w:rsid w:val="00A34788"/>
    <w:rsid w:val="00B633D3"/>
    <w:rsid w:val="00BA20B0"/>
    <w:rsid w:val="00D754E7"/>
    <w:rsid w:val="00E4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6F4ADE"/>
  <w15:chartTrackingRefBased/>
  <w15:docId w15:val="{B2E2BFAD-EA20-4C06-861E-9DFE87AE8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customStyle="1" w:styleId="portada">
    <w:name w:val="portada"/>
    <w:basedOn w:val="Normal"/>
    <w:pPr>
      <w:spacing w:before="100" w:beforeAutospacing="1" w:after="100" w:afterAutospacing="1"/>
    </w:pPr>
  </w:style>
  <w:style w:type="paragraph" w:customStyle="1" w:styleId="tabla">
    <w:name w:val="tabla"/>
    <w:basedOn w:val="Normal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pacing w:before="100" w:beforeAutospacing="1" w:after="100" w:afterAutospacing="1"/>
    </w:pPr>
  </w:style>
  <w:style w:type="paragraph" w:customStyle="1" w:styleId="tablatd">
    <w:name w:val="tablatd"/>
    <w:basedOn w:val="Normal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pacing w:before="100" w:beforeAutospacing="1" w:after="100" w:afterAutospacing="1"/>
    </w:pPr>
    <w:rPr>
      <w:rFonts w:ascii="Arial Narrow" w:hAnsi="Arial Narrow"/>
      <w:sz w:val="20"/>
      <w:szCs w:val="20"/>
    </w:rPr>
  </w:style>
  <w:style w:type="paragraph" w:customStyle="1" w:styleId="texto">
    <w:name w:val="texto"/>
    <w:basedOn w:val="Normal"/>
    <w:pPr>
      <w:spacing w:before="100" w:beforeAutospacing="1" w:after="100" w:afterAutospacing="1"/>
    </w:pPr>
    <w:rPr>
      <w:rFonts w:ascii="Arial Narrow" w:hAnsi="Arial Narrow"/>
      <w:sz w:val="20"/>
      <w:szCs w:val="20"/>
    </w:rPr>
  </w:style>
  <w:style w:type="paragraph" w:customStyle="1" w:styleId="textotabla">
    <w:name w:val="textotabla"/>
    <w:basedOn w:val="Normal"/>
    <w:pPr>
      <w:spacing w:before="100" w:beforeAutospacing="1" w:after="100" w:afterAutospacing="1"/>
    </w:pPr>
    <w:rPr>
      <w:rFonts w:ascii="Arial Narrow" w:hAnsi="Arial Narrow"/>
      <w:sz w:val="18"/>
      <w:szCs w:val="18"/>
    </w:rPr>
  </w:style>
  <w:style w:type="paragraph" w:customStyle="1" w:styleId="titulo">
    <w:name w:val="titulo"/>
    <w:basedOn w:val="Normal"/>
    <w:pPr>
      <w:spacing w:before="100" w:beforeAutospacing="1" w:after="100" w:afterAutospacing="1"/>
    </w:pPr>
    <w:rPr>
      <w:rFonts w:ascii="Arial Narrow" w:hAnsi="Arial Narrow"/>
    </w:rPr>
  </w:style>
  <w:style w:type="paragraph" w:customStyle="1" w:styleId="estiloh3">
    <w:name w:val="estiloh3"/>
    <w:basedOn w:val="Normal"/>
    <w:pPr>
      <w:spacing w:before="100" w:beforeAutospacing="1" w:after="100" w:afterAutospacing="1"/>
    </w:pPr>
    <w:rPr>
      <w:rFonts w:ascii="Arial Narrow" w:hAnsi="Arial Narrow"/>
      <w:sz w:val="28"/>
      <w:szCs w:val="28"/>
    </w:rPr>
  </w:style>
  <w:style w:type="paragraph" w:customStyle="1" w:styleId="estiloh2">
    <w:name w:val="estiloh2"/>
    <w:basedOn w:val="Normal"/>
    <w:pPr>
      <w:spacing w:before="100" w:beforeAutospacing="1" w:after="100" w:afterAutospacing="1"/>
    </w:pPr>
    <w:rPr>
      <w:rFonts w:ascii="Arial Narrow" w:hAnsi="Arial Narrow"/>
      <w:sz w:val="32"/>
      <w:szCs w:val="32"/>
    </w:rPr>
  </w:style>
  <w:style w:type="paragraph" w:customStyle="1" w:styleId="estiloh1">
    <w:name w:val="estiloh1"/>
    <w:basedOn w:val="Normal"/>
    <w:pPr>
      <w:spacing w:before="100" w:beforeAutospacing="1" w:after="100" w:afterAutospacing="1"/>
    </w:pPr>
    <w:rPr>
      <w:rFonts w:ascii="Arial Narrow" w:hAnsi="Arial Narrow"/>
      <w:sz w:val="36"/>
      <w:szCs w:val="36"/>
    </w:rPr>
  </w:style>
  <w:style w:type="paragraph" w:customStyle="1" w:styleId="ambito">
    <w:name w:val="ambito"/>
    <w:basedOn w:val="Normal"/>
    <w:pPr>
      <w:shd w:val="clear" w:color="auto" w:fill="000000"/>
      <w:spacing w:before="100" w:beforeAutospacing="1" w:after="100" w:afterAutospacing="1"/>
      <w:jc w:val="center"/>
    </w:pPr>
    <w:rPr>
      <w:rFonts w:ascii="Arial Narrow" w:hAnsi="Arial Narrow"/>
      <w:b/>
      <w:bCs/>
      <w:color w:val="FFFFFF"/>
      <w:sz w:val="15"/>
      <w:szCs w:val="15"/>
    </w:rPr>
  </w:style>
  <w:style w:type="paragraph" w:customStyle="1" w:styleId="estilo1">
    <w:name w:val="estilo1"/>
    <w:basedOn w:val="Normal"/>
    <w:pPr>
      <w:spacing w:before="100" w:beforeAutospacing="1" w:after="100" w:afterAutospacing="1"/>
    </w:pPr>
    <w:rPr>
      <w:rFonts w:ascii="Arial Narrow" w:hAnsi="Arial Narrow"/>
      <w:b/>
      <w:bCs/>
      <w:sz w:val="28"/>
      <w:szCs w:val="28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texto1">
    <w:name w:val="texto1"/>
    <w:basedOn w:val="Fuentedeprrafopredeter"/>
    <w:rPr>
      <w:rFonts w:ascii="Arial Narrow" w:hAnsi="Arial Narrow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9</Pages>
  <Words>2598</Words>
  <Characters>16679</Characters>
  <Application>Microsoft Office Word</Application>
  <DocSecurity>0</DocSecurity>
  <Lines>138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FGUTIERREZ</dc:creator>
  <cp:keywords/>
  <dc:description/>
  <cp:lastModifiedBy>FGUTIERREZ</cp:lastModifiedBy>
  <cp:revision>6</cp:revision>
  <dcterms:created xsi:type="dcterms:W3CDTF">2020-11-05T12:59:00Z</dcterms:created>
  <dcterms:modified xsi:type="dcterms:W3CDTF">2021-01-27T10:00:00Z</dcterms:modified>
</cp:coreProperties>
</file>